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2FE" w:rsidRPr="008176B0" w:rsidRDefault="001872FE" w:rsidP="001872FE">
      <w:pPr>
        <w:pStyle w:val="Default"/>
        <w:spacing w:before="120"/>
        <w:jc w:val="center"/>
        <w:rPr>
          <w:b/>
          <w:bCs/>
          <w:color w:val="auto"/>
          <w:lang w:val="en-IN"/>
        </w:rPr>
      </w:pPr>
      <w:r w:rsidRPr="008176B0">
        <w:rPr>
          <w:b/>
          <w:bCs/>
          <w:color w:val="auto"/>
          <w:lang w:val="en-IN"/>
        </w:rPr>
        <w:t>BPHES’</w:t>
      </w:r>
    </w:p>
    <w:p w:rsidR="001872FE" w:rsidRDefault="001872FE" w:rsidP="001872FE">
      <w:pPr>
        <w:pStyle w:val="Default"/>
        <w:spacing w:before="120"/>
        <w:jc w:val="center"/>
        <w:rPr>
          <w:b/>
          <w:bCs/>
          <w:color w:val="auto"/>
          <w:lang w:val="en-IN"/>
        </w:rPr>
      </w:pPr>
      <w:r w:rsidRPr="008176B0">
        <w:rPr>
          <w:b/>
          <w:bCs/>
          <w:color w:val="auto"/>
          <w:lang w:val="en-IN"/>
        </w:rPr>
        <w:t>CSRD Institute of Social Work and Research</w:t>
      </w:r>
      <w:r w:rsidRPr="008176B0">
        <w:rPr>
          <w:b/>
          <w:bCs/>
          <w:color w:val="auto"/>
          <w:lang w:val="en-IN"/>
        </w:rPr>
        <w:br/>
        <w:t>Ahmednagar, Maharashtra</w:t>
      </w:r>
    </w:p>
    <w:p w:rsidR="001872FE" w:rsidRDefault="001872FE" w:rsidP="001872FE">
      <w:pPr>
        <w:pStyle w:val="Default"/>
        <w:pBdr>
          <w:top w:val="single" w:sz="4" w:space="1" w:color="auto"/>
          <w:left w:val="single" w:sz="4" w:space="4" w:color="auto"/>
          <w:bottom w:val="single" w:sz="4" w:space="1" w:color="auto"/>
          <w:right w:val="single" w:sz="4" w:space="4" w:color="auto"/>
        </w:pBdr>
        <w:spacing w:before="120"/>
        <w:ind w:left="2880"/>
        <w:jc w:val="center"/>
        <w:rPr>
          <w:b/>
          <w:bCs/>
          <w:i/>
          <w:color w:val="auto"/>
          <w:lang w:val="en-IN"/>
        </w:rPr>
      </w:pPr>
      <w:r>
        <w:rPr>
          <w:b/>
          <w:bCs/>
          <w:i/>
          <w:color w:val="auto"/>
          <w:lang w:val="en-IN"/>
        </w:rPr>
        <w:br/>
      </w:r>
      <w:r w:rsidRPr="008176B0">
        <w:rPr>
          <w:b/>
          <w:bCs/>
          <w:i/>
          <w:color w:val="auto"/>
          <w:lang w:val="en-IN"/>
        </w:rPr>
        <w:t>Teaching Plan</w:t>
      </w:r>
    </w:p>
    <w:p w:rsidR="001872FE" w:rsidRPr="002F06C8" w:rsidRDefault="002F06C8" w:rsidP="001872FE">
      <w:pPr>
        <w:pStyle w:val="Default"/>
        <w:numPr>
          <w:ilvl w:val="0"/>
          <w:numId w:val="2"/>
        </w:numPr>
        <w:pBdr>
          <w:top w:val="single" w:sz="4" w:space="1" w:color="auto"/>
          <w:left w:val="single" w:sz="4" w:space="4" w:color="auto"/>
          <w:bottom w:val="single" w:sz="4" w:space="1" w:color="auto"/>
          <w:right w:val="single" w:sz="4" w:space="4" w:color="auto"/>
        </w:pBdr>
        <w:spacing w:before="120"/>
        <w:rPr>
          <w:b/>
          <w:bCs/>
          <w:i/>
          <w:color w:val="auto"/>
          <w:lang w:val="en-IN"/>
        </w:rPr>
      </w:pPr>
      <w:r>
        <w:rPr>
          <w:bCs/>
          <w:color w:val="auto"/>
          <w:lang w:val="en-IN"/>
        </w:rPr>
        <w:t>Course Explanation</w:t>
      </w:r>
    </w:p>
    <w:p w:rsidR="002F06C8" w:rsidRPr="008F1E8D" w:rsidRDefault="002F06C8" w:rsidP="001872FE">
      <w:pPr>
        <w:pStyle w:val="Default"/>
        <w:numPr>
          <w:ilvl w:val="0"/>
          <w:numId w:val="2"/>
        </w:numPr>
        <w:pBdr>
          <w:top w:val="single" w:sz="4" w:space="1" w:color="auto"/>
          <w:left w:val="single" w:sz="4" w:space="4" w:color="auto"/>
          <w:bottom w:val="single" w:sz="4" w:space="1" w:color="auto"/>
          <w:right w:val="single" w:sz="4" w:space="4" w:color="auto"/>
        </w:pBdr>
        <w:spacing w:before="120"/>
        <w:rPr>
          <w:b/>
          <w:bCs/>
          <w:i/>
          <w:color w:val="auto"/>
          <w:lang w:val="en-IN"/>
        </w:rPr>
      </w:pPr>
      <w:r>
        <w:rPr>
          <w:bCs/>
          <w:color w:val="auto"/>
          <w:lang w:val="en-IN"/>
        </w:rPr>
        <w:t xml:space="preserve">Learners Objectives </w:t>
      </w:r>
    </w:p>
    <w:p w:rsidR="001872FE" w:rsidRPr="008F1E8D" w:rsidRDefault="001872FE" w:rsidP="001872FE">
      <w:pPr>
        <w:pStyle w:val="Default"/>
        <w:numPr>
          <w:ilvl w:val="0"/>
          <w:numId w:val="2"/>
        </w:numPr>
        <w:pBdr>
          <w:top w:val="single" w:sz="4" w:space="1" w:color="auto"/>
          <w:left w:val="single" w:sz="4" w:space="4" w:color="auto"/>
          <w:bottom w:val="single" w:sz="4" w:space="1" w:color="auto"/>
          <w:right w:val="single" w:sz="4" w:space="4" w:color="auto"/>
        </w:pBdr>
        <w:spacing w:before="120"/>
        <w:rPr>
          <w:b/>
          <w:bCs/>
          <w:i/>
          <w:color w:val="auto"/>
          <w:lang w:val="en-IN"/>
        </w:rPr>
      </w:pPr>
      <w:r>
        <w:rPr>
          <w:bCs/>
          <w:color w:val="auto"/>
          <w:lang w:val="en-IN"/>
        </w:rPr>
        <w:t>Expanded</w:t>
      </w:r>
      <w:r w:rsidRPr="008F1E8D">
        <w:rPr>
          <w:bCs/>
          <w:color w:val="auto"/>
          <w:lang w:val="en-IN"/>
        </w:rPr>
        <w:t xml:space="preserve"> description</w:t>
      </w:r>
    </w:p>
    <w:p w:rsidR="001872FE" w:rsidRPr="008F1E8D" w:rsidRDefault="001872FE" w:rsidP="001872FE">
      <w:pPr>
        <w:pStyle w:val="Default"/>
        <w:numPr>
          <w:ilvl w:val="0"/>
          <w:numId w:val="2"/>
        </w:numPr>
        <w:pBdr>
          <w:top w:val="single" w:sz="4" w:space="1" w:color="auto"/>
          <w:left w:val="single" w:sz="4" w:space="4" w:color="auto"/>
          <w:bottom w:val="single" w:sz="4" w:space="1" w:color="auto"/>
          <w:right w:val="single" w:sz="4" w:space="4" w:color="auto"/>
        </w:pBdr>
        <w:spacing w:before="120"/>
        <w:rPr>
          <w:b/>
          <w:bCs/>
          <w:i/>
          <w:color w:val="auto"/>
          <w:lang w:val="en-IN"/>
        </w:rPr>
      </w:pPr>
      <w:r>
        <w:rPr>
          <w:bCs/>
          <w:color w:val="auto"/>
          <w:lang w:val="en-IN"/>
        </w:rPr>
        <w:t>Teaching methods</w:t>
      </w:r>
    </w:p>
    <w:p w:rsidR="001872FE" w:rsidRPr="008F1E8D" w:rsidRDefault="001872FE" w:rsidP="001872FE">
      <w:pPr>
        <w:pStyle w:val="Default"/>
        <w:numPr>
          <w:ilvl w:val="0"/>
          <w:numId w:val="2"/>
        </w:numPr>
        <w:pBdr>
          <w:top w:val="single" w:sz="4" w:space="1" w:color="auto"/>
          <w:left w:val="single" w:sz="4" w:space="4" w:color="auto"/>
          <w:bottom w:val="single" w:sz="4" w:space="1" w:color="auto"/>
          <w:right w:val="single" w:sz="4" w:space="4" w:color="auto"/>
        </w:pBdr>
        <w:spacing w:before="120"/>
        <w:rPr>
          <w:b/>
          <w:bCs/>
          <w:i/>
          <w:color w:val="auto"/>
          <w:lang w:val="en-IN"/>
        </w:rPr>
      </w:pPr>
      <w:r>
        <w:rPr>
          <w:bCs/>
          <w:color w:val="auto"/>
          <w:lang w:val="en-IN"/>
        </w:rPr>
        <w:t>Assignments and evaluation</w:t>
      </w:r>
    </w:p>
    <w:p w:rsidR="001872FE" w:rsidRPr="001F4478" w:rsidRDefault="001872FE" w:rsidP="001872FE">
      <w:pPr>
        <w:pStyle w:val="Default"/>
        <w:numPr>
          <w:ilvl w:val="0"/>
          <w:numId w:val="2"/>
        </w:numPr>
        <w:pBdr>
          <w:top w:val="single" w:sz="4" w:space="1" w:color="auto"/>
          <w:left w:val="single" w:sz="4" w:space="4" w:color="auto"/>
          <w:bottom w:val="single" w:sz="4" w:space="1" w:color="auto"/>
          <w:right w:val="single" w:sz="4" w:space="4" w:color="auto"/>
        </w:pBdr>
        <w:spacing w:before="120"/>
        <w:rPr>
          <w:b/>
          <w:bCs/>
          <w:i/>
          <w:color w:val="auto"/>
          <w:lang w:val="en-IN"/>
        </w:rPr>
      </w:pPr>
      <w:r>
        <w:rPr>
          <w:bCs/>
          <w:color w:val="auto"/>
          <w:lang w:val="en-IN"/>
        </w:rPr>
        <w:t>Class schedule and readings</w:t>
      </w:r>
    </w:p>
    <w:p w:rsidR="001F4478" w:rsidRPr="001F4478" w:rsidRDefault="001F4478" w:rsidP="001F4478">
      <w:pPr>
        <w:pStyle w:val="Default"/>
        <w:numPr>
          <w:ilvl w:val="0"/>
          <w:numId w:val="2"/>
        </w:numPr>
        <w:pBdr>
          <w:top w:val="single" w:sz="4" w:space="1" w:color="auto"/>
          <w:left w:val="single" w:sz="4" w:space="4" w:color="auto"/>
          <w:bottom w:val="single" w:sz="4" w:space="1" w:color="auto"/>
          <w:right w:val="single" w:sz="4" w:space="4" w:color="auto"/>
        </w:pBdr>
        <w:spacing w:before="120"/>
        <w:rPr>
          <w:b/>
          <w:bCs/>
          <w:i/>
          <w:color w:val="auto"/>
          <w:lang w:val="en-IN"/>
        </w:rPr>
      </w:pPr>
      <w:r>
        <w:rPr>
          <w:bCs/>
          <w:color w:val="auto"/>
          <w:lang w:val="en-IN"/>
        </w:rPr>
        <w:t>Reading list</w:t>
      </w:r>
    </w:p>
    <w:p w:rsidR="001872FE" w:rsidRPr="001909A7" w:rsidRDefault="001872FE" w:rsidP="001872FE">
      <w:pPr>
        <w:pStyle w:val="Default"/>
        <w:numPr>
          <w:ilvl w:val="0"/>
          <w:numId w:val="2"/>
        </w:numPr>
        <w:pBdr>
          <w:top w:val="single" w:sz="4" w:space="1" w:color="auto"/>
          <w:left w:val="single" w:sz="4" w:space="4" w:color="auto"/>
          <w:bottom w:val="single" w:sz="4" w:space="1" w:color="auto"/>
          <w:right w:val="single" w:sz="4" w:space="4" w:color="auto"/>
        </w:pBdr>
        <w:spacing w:before="120"/>
        <w:rPr>
          <w:b/>
          <w:bCs/>
          <w:i/>
          <w:color w:val="FFFFFF" w:themeColor="background1"/>
          <w:lang w:val="en-IN"/>
        </w:rPr>
      </w:pPr>
    </w:p>
    <w:p w:rsidR="001872FE" w:rsidRDefault="001872FE" w:rsidP="001872FE">
      <w:pPr>
        <w:pStyle w:val="Default"/>
        <w:spacing w:before="120"/>
        <w:rPr>
          <w:b/>
          <w:bCs/>
          <w:i/>
          <w:color w:val="auto"/>
          <w:lang w:val="en-IN"/>
        </w:rPr>
      </w:pPr>
    </w:p>
    <w:p w:rsidR="001872FE" w:rsidRPr="001909A7" w:rsidRDefault="001872FE" w:rsidP="001872FE">
      <w:pPr>
        <w:pStyle w:val="Default"/>
        <w:spacing w:before="120"/>
        <w:rPr>
          <w:b/>
          <w:bCs/>
          <w:i/>
          <w:color w:val="auto"/>
          <w:lang w:val="en-IN"/>
        </w:rPr>
      </w:pPr>
      <w:r w:rsidRPr="001909A7">
        <w:rPr>
          <w:b/>
          <w:bCs/>
          <w:i/>
          <w:color w:val="auto"/>
          <w:lang w:val="en-IN"/>
        </w:rPr>
        <w:t>Course Summary</w:t>
      </w:r>
    </w:p>
    <w:p w:rsidR="001872FE" w:rsidRPr="008176B0" w:rsidRDefault="001872FE" w:rsidP="001872FE">
      <w:pPr>
        <w:pStyle w:val="Default"/>
        <w:spacing w:before="120"/>
        <w:rPr>
          <w:color w:val="auto"/>
          <w:lang w:val="en-IN"/>
        </w:rPr>
      </w:pPr>
      <w:r w:rsidRPr="008176B0">
        <w:rPr>
          <w:b/>
          <w:bCs/>
          <w:color w:val="auto"/>
          <w:lang w:val="en-IN"/>
        </w:rPr>
        <w:t xml:space="preserve">Course Number: </w:t>
      </w:r>
      <w:r>
        <w:rPr>
          <w:b/>
          <w:bCs/>
          <w:color w:val="auto"/>
          <w:lang w:val="en-IN"/>
        </w:rPr>
        <w:tab/>
      </w:r>
      <w:r w:rsidR="002F06C8">
        <w:rPr>
          <w:b/>
          <w:bCs/>
          <w:color w:val="auto"/>
          <w:lang w:val="en-IN"/>
        </w:rPr>
        <w:t>G-10</w:t>
      </w:r>
    </w:p>
    <w:p w:rsidR="001872FE" w:rsidRPr="008176B0" w:rsidRDefault="001872FE" w:rsidP="001872FE">
      <w:pPr>
        <w:pStyle w:val="Default"/>
        <w:spacing w:before="120"/>
        <w:ind w:left="2160" w:hanging="2160"/>
        <w:rPr>
          <w:color w:val="auto"/>
          <w:lang w:val="en-IN"/>
        </w:rPr>
      </w:pPr>
      <w:r w:rsidRPr="008176B0">
        <w:rPr>
          <w:b/>
          <w:bCs/>
          <w:color w:val="auto"/>
          <w:lang w:val="en-IN"/>
        </w:rPr>
        <w:t xml:space="preserve">Course Title: </w:t>
      </w:r>
      <w:r>
        <w:rPr>
          <w:b/>
          <w:bCs/>
          <w:color w:val="auto"/>
          <w:lang w:val="en-IN"/>
        </w:rPr>
        <w:tab/>
      </w:r>
      <w:r w:rsidR="002F06C8">
        <w:rPr>
          <w:b/>
          <w:bCs/>
          <w:color w:val="auto"/>
          <w:lang w:val="en-IN"/>
        </w:rPr>
        <w:t xml:space="preserve">Administration and Management of development Organization </w:t>
      </w:r>
    </w:p>
    <w:p w:rsidR="001872FE" w:rsidRPr="008176B0" w:rsidRDefault="001872FE" w:rsidP="001872FE">
      <w:pPr>
        <w:pStyle w:val="Default"/>
        <w:spacing w:before="120"/>
        <w:rPr>
          <w:color w:val="auto"/>
          <w:lang w:val="en-IN"/>
        </w:rPr>
      </w:pPr>
      <w:r w:rsidRPr="008176B0">
        <w:rPr>
          <w:b/>
          <w:bCs/>
          <w:color w:val="auto"/>
          <w:lang w:val="en-IN"/>
        </w:rPr>
        <w:t>Semester &amp; Year:</w:t>
      </w:r>
      <w:r>
        <w:rPr>
          <w:b/>
          <w:bCs/>
          <w:color w:val="auto"/>
          <w:lang w:val="en-IN"/>
        </w:rPr>
        <w:tab/>
        <w:t>II</w:t>
      </w:r>
      <w:r>
        <w:rPr>
          <w:bCs/>
          <w:color w:val="auto"/>
          <w:lang w:val="en-IN"/>
        </w:rPr>
        <w:t>I-</w:t>
      </w:r>
      <w:r w:rsidRPr="008176B0">
        <w:rPr>
          <w:color w:val="auto"/>
          <w:lang w:val="en-IN"/>
        </w:rPr>
        <w:t xml:space="preserve"> </w:t>
      </w:r>
      <w:r w:rsidR="00A24EF0">
        <w:rPr>
          <w:color w:val="auto"/>
          <w:lang w:val="en-IN"/>
        </w:rPr>
        <w:t>2018</w:t>
      </w:r>
      <w:r w:rsidRPr="008176B0">
        <w:rPr>
          <w:color w:val="auto"/>
          <w:lang w:val="en-IN"/>
        </w:rPr>
        <w:t>-1</w:t>
      </w:r>
      <w:r w:rsidR="00A24EF0">
        <w:rPr>
          <w:color w:val="auto"/>
          <w:lang w:val="en-IN"/>
        </w:rPr>
        <w:t>9</w:t>
      </w:r>
      <w:r w:rsidR="007C6EA5">
        <w:rPr>
          <w:color w:val="auto"/>
          <w:lang w:val="en-IN"/>
        </w:rPr>
        <w:t xml:space="preserve"> </w:t>
      </w:r>
      <w:r>
        <w:rPr>
          <w:color w:val="auto"/>
          <w:lang w:val="en-IN"/>
        </w:rPr>
        <w:t>(MSW Grant in Aid and MSW Non Grant Divisions)</w:t>
      </w:r>
    </w:p>
    <w:p w:rsidR="001872FE" w:rsidRPr="008176B0" w:rsidRDefault="001872FE" w:rsidP="001872FE">
      <w:pPr>
        <w:pStyle w:val="Default"/>
        <w:spacing w:before="120"/>
        <w:rPr>
          <w:color w:val="auto"/>
          <w:lang w:val="en-IN"/>
        </w:rPr>
      </w:pPr>
      <w:r w:rsidRPr="008176B0">
        <w:rPr>
          <w:b/>
          <w:bCs/>
          <w:color w:val="auto"/>
          <w:lang w:val="en-IN"/>
        </w:rPr>
        <w:t xml:space="preserve">Instructor: </w:t>
      </w:r>
      <w:r w:rsidRPr="008176B0">
        <w:rPr>
          <w:b/>
          <w:bCs/>
          <w:color w:val="auto"/>
          <w:lang w:val="en-IN"/>
        </w:rPr>
        <w:tab/>
      </w:r>
      <w:r w:rsidR="002F06C8">
        <w:rPr>
          <w:b/>
          <w:bCs/>
          <w:color w:val="auto"/>
          <w:lang w:val="en-IN"/>
        </w:rPr>
        <w:tab/>
        <w:t>YogeshKudale (Assistant Professor)</w:t>
      </w:r>
      <w:r w:rsidRPr="008176B0">
        <w:rPr>
          <w:color w:val="auto"/>
          <w:lang w:val="en-IN"/>
        </w:rPr>
        <w:tab/>
      </w:r>
    </w:p>
    <w:p w:rsidR="001872FE" w:rsidRPr="008176B0" w:rsidRDefault="001872FE" w:rsidP="001872FE">
      <w:pPr>
        <w:pStyle w:val="Default"/>
        <w:ind w:right="-18"/>
        <w:rPr>
          <w:color w:val="auto"/>
          <w:lang w:val="en-IN"/>
        </w:rPr>
      </w:pPr>
      <w:r>
        <w:rPr>
          <w:color w:val="auto"/>
          <w:lang w:val="en-IN"/>
        </w:rPr>
        <w:tab/>
      </w:r>
      <w:r w:rsidRPr="00B057A3">
        <w:rPr>
          <w:i/>
          <w:color w:val="auto"/>
          <w:lang w:val="en-IN"/>
        </w:rPr>
        <w:t>Mobile</w:t>
      </w:r>
      <w:r w:rsidRPr="008176B0">
        <w:rPr>
          <w:color w:val="auto"/>
          <w:lang w:val="en-IN"/>
        </w:rPr>
        <w:t xml:space="preserve">: </w:t>
      </w:r>
      <w:r w:rsidR="002F06C8">
        <w:rPr>
          <w:color w:val="auto"/>
          <w:lang w:val="en-IN"/>
        </w:rPr>
        <w:tab/>
        <w:t>9850122713</w:t>
      </w:r>
      <w:r w:rsidRPr="008176B0">
        <w:rPr>
          <w:color w:val="auto"/>
          <w:lang w:val="en-IN"/>
        </w:rPr>
        <w:tab/>
      </w:r>
      <w:r w:rsidRPr="008176B0">
        <w:rPr>
          <w:color w:val="auto"/>
          <w:lang w:val="en-IN"/>
        </w:rPr>
        <w:tab/>
      </w:r>
      <w:r w:rsidRPr="008176B0">
        <w:rPr>
          <w:color w:val="auto"/>
          <w:lang w:val="en-IN"/>
        </w:rPr>
        <w:tab/>
      </w:r>
    </w:p>
    <w:p w:rsidR="001872FE" w:rsidRDefault="001872FE" w:rsidP="001872FE">
      <w:pPr>
        <w:pStyle w:val="Default"/>
        <w:rPr>
          <w:color w:val="auto"/>
          <w:lang w:val="en-IN"/>
        </w:rPr>
      </w:pPr>
      <w:r w:rsidRPr="008176B0">
        <w:rPr>
          <w:color w:val="auto"/>
          <w:lang w:val="en-IN"/>
        </w:rPr>
        <w:tab/>
      </w:r>
      <w:r w:rsidRPr="00B057A3">
        <w:rPr>
          <w:i/>
          <w:color w:val="auto"/>
          <w:lang w:val="en-IN"/>
        </w:rPr>
        <w:t>Email</w:t>
      </w:r>
      <w:r w:rsidRPr="008176B0">
        <w:rPr>
          <w:color w:val="auto"/>
          <w:lang w:val="en-IN"/>
        </w:rPr>
        <w:t xml:space="preserve">: </w:t>
      </w:r>
      <w:r>
        <w:rPr>
          <w:color w:val="auto"/>
          <w:lang w:val="en-IN"/>
        </w:rPr>
        <w:tab/>
      </w:r>
      <w:r>
        <w:rPr>
          <w:color w:val="auto"/>
          <w:lang w:val="en-IN"/>
        </w:rPr>
        <w:tab/>
      </w:r>
      <w:r w:rsidR="002F06C8">
        <w:rPr>
          <w:lang w:val="en-IN"/>
        </w:rPr>
        <w:t>yashdeepkudale@gmail.com</w:t>
      </w:r>
    </w:p>
    <w:p w:rsidR="00A24EF0" w:rsidRDefault="008A39E3" w:rsidP="008A39E3">
      <w:pPr>
        <w:pStyle w:val="Default"/>
        <w:jc w:val="both"/>
        <w:rPr>
          <w:b/>
          <w:bCs/>
          <w:color w:val="auto"/>
          <w:lang w:val="en-IN"/>
        </w:rPr>
      </w:pPr>
      <w:r w:rsidRPr="002801D8">
        <w:rPr>
          <w:b/>
          <w:color w:val="auto"/>
          <w:lang w:val="en-IN"/>
        </w:rPr>
        <w:t>Co</w:t>
      </w:r>
      <w:r w:rsidR="002F06C8">
        <w:rPr>
          <w:b/>
          <w:bCs/>
          <w:color w:val="auto"/>
          <w:lang w:val="en-IN"/>
        </w:rPr>
        <w:t xml:space="preserve">urse </w:t>
      </w:r>
      <w:r w:rsidR="00A24EF0">
        <w:rPr>
          <w:b/>
          <w:bCs/>
          <w:color w:val="auto"/>
          <w:lang w:val="en-IN"/>
        </w:rPr>
        <w:t>Explanation</w:t>
      </w:r>
      <w:r w:rsidRPr="002801D8">
        <w:rPr>
          <w:b/>
          <w:bCs/>
          <w:color w:val="auto"/>
          <w:lang w:val="en-IN"/>
        </w:rPr>
        <w:t xml:space="preserve">: </w:t>
      </w:r>
    </w:p>
    <w:p w:rsidR="008A39E3" w:rsidRPr="00A24EF0" w:rsidRDefault="002F06C8" w:rsidP="008A39E3">
      <w:pPr>
        <w:pStyle w:val="Default"/>
        <w:jc w:val="both"/>
        <w:rPr>
          <w:color w:val="auto"/>
          <w:lang w:val="en-IN"/>
        </w:rPr>
      </w:pPr>
      <w:r w:rsidRPr="00A24EF0">
        <w:rPr>
          <w:color w:val="auto"/>
          <w:lang w:val="en-IN"/>
        </w:rPr>
        <w:t>The present course is designed to enable students to get knowledge about administration and management of development organization. The course is trying to make student familiar to Government machinery and its functions, financial management and accounting of Govt</w:t>
      </w:r>
      <w:r w:rsidR="00805628" w:rsidRPr="00A24EF0">
        <w:rPr>
          <w:color w:val="auto"/>
          <w:lang w:val="en-IN"/>
        </w:rPr>
        <w:t>.,NGO</w:t>
      </w:r>
      <w:r w:rsidRPr="00A24EF0">
        <w:rPr>
          <w:color w:val="auto"/>
          <w:lang w:val="en-IN"/>
        </w:rPr>
        <w:t xml:space="preserve"> and private organizations.  </w:t>
      </w:r>
      <w:r w:rsidR="00805628" w:rsidRPr="00A24EF0">
        <w:rPr>
          <w:color w:val="auto"/>
          <w:lang w:val="en-IN"/>
        </w:rPr>
        <w:t xml:space="preserve">Student can also learn to how make a Project proposal. Also this course will help students to improve administrative and managerial skills, knowledge, abilities to work in various set ups. </w:t>
      </w:r>
    </w:p>
    <w:p w:rsidR="008A39E3" w:rsidRPr="008176B0" w:rsidRDefault="008A39E3" w:rsidP="008A39E3">
      <w:pPr>
        <w:pStyle w:val="Default"/>
        <w:spacing w:before="120"/>
        <w:jc w:val="both"/>
        <w:rPr>
          <w:color w:val="auto"/>
          <w:lang w:val="en-IN"/>
        </w:rPr>
      </w:pPr>
      <w:r>
        <w:rPr>
          <w:b/>
          <w:bCs/>
          <w:color w:val="auto"/>
          <w:lang w:val="en-IN"/>
        </w:rPr>
        <w:t>Learner</w:t>
      </w:r>
      <w:r w:rsidRPr="008176B0">
        <w:rPr>
          <w:b/>
          <w:bCs/>
          <w:color w:val="auto"/>
          <w:lang w:val="en-IN"/>
        </w:rPr>
        <w:t xml:space="preserve"> Objectives: </w:t>
      </w:r>
    </w:p>
    <w:p w:rsidR="008A39E3" w:rsidRDefault="00805628" w:rsidP="008A39E3">
      <w:pPr>
        <w:pStyle w:val="Default"/>
        <w:spacing w:before="120"/>
        <w:ind w:left="1440"/>
        <w:jc w:val="both"/>
        <w:rPr>
          <w:color w:val="auto"/>
          <w:lang w:val="en-IN"/>
        </w:rPr>
      </w:pPr>
      <w:r>
        <w:rPr>
          <w:color w:val="auto"/>
          <w:lang w:val="en-IN"/>
        </w:rPr>
        <w:t xml:space="preserve">1. To understand the administration and management of Welfare organizations and NGOs </w:t>
      </w:r>
    </w:p>
    <w:p w:rsidR="00805628" w:rsidRDefault="00805628" w:rsidP="008A39E3">
      <w:pPr>
        <w:pStyle w:val="Default"/>
        <w:spacing w:before="120"/>
        <w:ind w:left="1440"/>
        <w:jc w:val="both"/>
        <w:rPr>
          <w:color w:val="auto"/>
          <w:lang w:val="en-IN"/>
        </w:rPr>
      </w:pPr>
      <w:r>
        <w:rPr>
          <w:color w:val="auto"/>
          <w:lang w:val="en-IN"/>
        </w:rPr>
        <w:t xml:space="preserve">2. To develop the understanding the needs of administrative machinery and its enforcement </w:t>
      </w:r>
    </w:p>
    <w:p w:rsidR="00805628" w:rsidRDefault="00805628" w:rsidP="008A39E3">
      <w:pPr>
        <w:pStyle w:val="Default"/>
        <w:spacing w:before="120"/>
        <w:ind w:left="1440"/>
        <w:jc w:val="both"/>
        <w:rPr>
          <w:color w:val="auto"/>
          <w:lang w:val="en-IN"/>
        </w:rPr>
      </w:pPr>
      <w:r>
        <w:rPr>
          <w:color w:val="auto"/>
          <w:lang w:val="en-IN"/>
        </w:rPr>
        <w:t xml:space="preserve">3. To develop the understanding good governance and management practices in government and NGO sectors </w:t>
      </w:r>
    </w:p>
    <w:p w:rsidR="00805628" w:rsidRPr="004B6B7B" w:rsidRDefault="00805628" w:rsidP="008A39E3">
      <w:pPr>
        <w:pStyle w:val="Default"/>
        <w:spacing w:before="120"/>
        <w:ind w:left="1440"/>
        <w:jc w:val="both"/>
        <w:rPr>
          <w:color w:val="auto"/>
          <w:lang w:val="en-IN"/>
        </w:rPr>
      </w:pPr>
      <w:r>
        <w:rPr>
          <w:color w:val="auto"/>
          <w:lang w:val="en-IN"/>
        </w:rPr>
        <w:t>4. To develop the understanding the application of administrative and managerial skills.</w:t>
      </w:r>
    </w:p>
    <w:p w:rsidR="008A39E3" w:rsidRPr="008176B0" w:rsidRDefault="008A39E3" w:rsidP="008A39E3">
      <w:pPr>
        <w:pStyle w:val="Default"/>
        <w:pBdr>
          <w:top w:val="single" w:sz="4" w:space="1" w:color="auto"/>
          <w:left w:val="single" w:sz="4" w:space="4" w:color="auto"/>
          <w:bottom w:val="single" w:sz="4" w:space="1" w:color="auto"/>
          <w:right w:val="single" w:sz="4" w:space="4" w:color="auto"/>
        </w:pBdr>
        <w:spacing w:before="120"/>
        <w:jc w:val="both"/>
        <w:rPr>
          <w:color w:val="auto"/>
          <w:lang w:val="en-IN"/>
        </w:rPr>
      </w:pPr>
      <w:r w:rsidRPr="008176B0">
        <w:rPr>
          <w:b/>
          <w:bCs/>
          <w:color w:val="auto"/>
          <w:lang w:val="en-IN"/>
        </w:rPr>
        <w:t xml:space="preserve">Expanded Description: </w:t>
      </w:r>
    </w:p>
    <w:p w:rsidR="008A39E3" w:rsidRDefault="00805628" w:rsidP="008A39E3">
      <w:pPr>
        <w:pStyle w:val="Default"/>
        <w:spacing w:before="120"/>
        <w:jc w:val="both"/>
        <w:rPr>
          <w:color w:val="auto"/>
          <w:lang w:val="en-IN"/>
        </w:rPr>
      </w:pPr>
      <w:r>
        <w:rPr>
          <w:color w:val="auto"/>
          <w:lang w:val="en-IN"/>
        </w:rPr>
        <w:t xml:space="preserve">This Course is designed to provide basic learning’s of </w:t>
      </w:r>
      <w:r w:rsidR="005B0D5F">
        <w:rPr>
          <w:color w:val="auto"/>
          <w:lang w:val="en-IN"/>
        </w:rPr>
        <w:t xml:space="preserve">of organization, formation of organization its nature and types and Administration and Management of Govt. and NGO. It will enhance the skills of students related to Administration and management. </w:t>
      </w:r>
    </w:p>
    <w:p w:rsidR="0069380B" w:rsidRDefault="005B0D5F" w:rsidP="0069380B">
      <w:pPr>
        <w:pStyle w:val="Default"/>
        <w:spacing w:before="120"/>
        <w:jc w:val="both"/>
        <w:rPr>
          <w:color w:val="auto"/>
          <w:lang w:val="en-IN"/>
        </w:rPr>
      </w:pPr>
      <w:r>
        <w:rPr>
          <w:color w:val="auto"/>
          <w:lang w:val="en-IN"/>
        </w:rPr>
        <w:t>The course is divided into five basic units in which first unit having focus on organization, nature of organization and types. Also this unit depicts about Administration of residential and non residential institutes, function of state and central social welfare board, National Commission for SC STs, MahilaAyog. This unit make students familiar with above concepts.</w:t>
      </w:r>
    </w:p>
    <w:p w:rsidR="005B0D5F" w:rsidRDefault="005B0D5F" w:rsidP="0069380B">
      <w:pPr>
        <w:pStyle w:val="Default"/>
        <w:spacing w:before="120"/>
        <w:jc w:val="both"/>
        <w:rPr>
          <w:color w:val="auto"/>
          <w:lang w:val="en-IN"/>
        </w:rPr>
      </w:pPr>
      <w:r>
        <w:rPr>
          <w:color w:val="auto"/>
          <w:lang w:val="en-IN"/>
        </w:rPr>
        <w:t>Second unit of this course is based on</w:t>
      </w:r>
      <w:r w:rsidR="002564F9">
        <w:rPr>
          <w:color w:val="auto"/>
          <w:lang w:val="en-IN"/>
        </w:rPr>
        <w:t xml:space="preserve"> three tier system of Administrative machinery of Government i.e Local, state and central level. Also this unit speak about various departments of Government and their functioning. This will help students to know about who’s who from the government departments and their role and functions. </w:t>
      </w:r>
    </w:p>
    <w:p w:rsidR="002564F9" w:rsidRDefault="002564F9" w:rsidP="0069380B">
      <w:pPr>
        <w:pStyle w:val="Default"/>
        <w:spacing w:before="120"/>
        <w:jc w:val="both"/>
        <w:rPr>
          <w:color w:val="auto"/>
          <w:lang w:val="en-IN"/>
        </w:rPr>
      </w:pPr>
      <w:r>
        <w:rPr>
          <w:color w:val="auto"/>
          <w:lang w:val="en-IN"/>
        </w:rPr>
        <w:lastRenderedPageBreak/>
        <w:t xml:space="preserve">The third unit gives knowledge about Administration and Management, difference between Public Administration, Social welfare Administration, </w:t>
      </w:r>
      <w:r w:rsidR="004A1F86">
        <w:rPr>
          <w:color w:val="auto"/>
          <w:lang w:val="en-IN"/>
        </w:rPr>
        <w:t xml:space="preserve">Governance and Good Governance, </w:t>
      </w:r>
      <w:r>
        <w:rPr>
          <w:color w:val="auto"/>
          <w:lang w:val="en-IN"/>
        </w:rPr>
        <w:t>Core functions of administration POSDCoRB etc.</w:t>
      </w:r>
      <w:r w:rsidR="004A1F86">
        <w:rPr>
          <w:color w:val="auto"/>
          <w:lang w:val="en-IN"/>
        </w:rPr>
        <w:t xml:space="preserve"> The Human Resource Management, leadership, team building, leadership, and decision making etc. concepts helps Students to</w:t>
      </w:r>
      <w:r>
        <w:rPr>
          <w:color w:val="auto"/>
          <w:lang w:val="en-IN"/>
        </w:rPr>
        <w:t xml:space="preserve"> acquire theoretical knowledge and basic managerial skills required for the Social Workers </w:t>
      </w:r>
    </w:p>
    <w:p w:rsidR="004A1F86" w:rsidRDefault="004A1F86" w:rsidP="0069380B">
      <w:pPr>
        <w:pStyle w:val="Default"/>
        <w:spacing w:before="120"/>
        <w:jc w:val="both"/>
        <w:rPr>
          <w:color w:val="auto"/>
          <w:lang w:val="en-IN"/>
        </w:rPr>
      </w:pPr>
      <w:r>
        <w:rPr>
          <w:color w:val="auto"/>
          <w:lang w:val="en-IN"/>
        </w:rPr>
        <w:t xml:space="preserve">Financial management is one of the most important </w:t>
      </w:r>
      <w:r w:rsidR="003044D1">
        <w:rPr>
          <w:color w:val="auto"/>
          <w:lang w:val="en-IN"/>
        </w:rPr>
        <w:t>tasks</w:t>
      </w:r>
      <w:r>
        <w:rPr>
          <w:color w:val="auto"/>
          <w:lang w:val="en-IN"/>
        </w:rPr>
        <w:t xml:space="preserve"> which </w:t>
      </w:r>
      <w:r w:rsidR="003044D1">
        <w:rPr>
          <w:color w:val="auto"/>
          <w:lang w:val="en-IN"/>
        </w:rPr>
        <w:t>have</w:t>
      </w:r>
      <w:r>
        <w:rPr>
          <w:color w:val="auto"/>
          <w:lang w:val="en-IN"/>
        </w:rPr>
        <w:t xml:space="preserve"> to be performed in the different organizational settings. </w:t>
      </w:r>
      <w:r w:rsidR="003044D1">
        <w:rPr>
          <w:color w:val="auto"/>
          <w:lang w:val="en-IN"/>
        </w:rPr>
        <w:t xml:space="preserve">Hence for better understanding of financial management the fourth unit describes income and expenditure, profit and loss account, cash books, legers, principal and process of audit and inspection. Students also will have knowledge about Social Audit. </w:t>
      </w:r>
    </w:p>
    <w:p w:rsidR="003044D1" w:rsidRDefault="003044D1" w:rsidP="0069380B">
      <w:pPr>
        <w:pStyle w:val="Default"/>
        <w:spacing w:before="120"/>
        <w:jc w:val="both"/>
        <w:rPr>
          <w:color w:val="auto"/>
          <w:lang w:val="en-IN"/>
        </w:rPr>
      </w:pPr>
      <w:r>
        <w:rPr>
          <w:color w:val="auto"/>
          <w:lang w:val="en-IN"/>
        </w:rPr>
        <w:t xml:space="preserve">The fifth unit involves Project management which can help students how to prepare project proposal, </w:t>
      </w:r>
      <w:r w:rsidR="00DC4098">
        <w:rPr>
          <w:color w:val="auto"/>
          <w:lang w:val="en-IN"/>
        </w:rPr>
        <w:t xml:space="preserve">planning, logical framework and evaluation of the projects. </w:t>
      </w:r>
    </w:p>
    <w:p w:rsidR="008A39E3" w:rsidRDefault="008A39E3" w:rsidP="008A39E3">
      <w:pPr>
        <w:pStyle w:val="Default"/>
        <w:spacing w:before="120"/>
        <w:jc w:val="both"/>
        <w:rPr>
          <w:color w:val="auto"/>
          <w:lang w:val="en-IN"/>
        </w:rPr>
      </w:pPr>
      <w:r>
        <w:rPr>
          <w:color w:val="auto"/>
          <w:lang w:val="en-IN"/>
        </w:rPr>
        <w:t>They utilise their gained knowledge and skills where they will obser</w:t>
      </w:r>
      <w:r w:rsidR="000552C4">
        <w:rPr>
          <w:color w:val="auto"/>
          <w:lang w:val="en-IN"/>
        </w:rPr>
        <w:t xml:space="preserve">ve issues pertaining to </w:t>
      </w:r>
      <w:r w:rsidR="00DC4098">
        <w:rPr>
          <w:color w:val="auto"/>
          <w:lang w:val="en-IN"/>
        </w:rPr>
        <w:t>administration and management of development organization</w:t>
      </w:r>
      <w:r>
        <w:rPr>
          <w:color w:val="auto"/>
          <w:lang w:val="en-IN"/>
        </w:rPr>
        <w:t xml:space="preserve">. </w:t>
      </w:r>
    </w:p>
    <w:p w:rsidR="008A39E3" w:rsidRDefault="008A39E3" w:rsidP="008A39E3">
      <w:pPr>
        <w:pStyle w:val="Default"/>
        <w:spacing w:before="120"/>
        <w:jc w:val="both"/>
        <w:rPr>
          <w:color w:val="auto"/>
          <w:lang w:val="en-IN"/>
        </w:rPr>
      </w:pPr>
      <w:r>
        <w:rPr>
          <w:color w:val="auto"/>
          <w:lang w:val="en-IN"/>
        </w:rPr>
        <w:t>Eventually while w</w:t>
      </w:r>
      <w:r w:rsidR="000552C4">
        <w:rPr>
          <w:color w:val="auto"/>
          <w:lang w:val="en-IN"/>
        </w:rPr>
        <w:t xml:space="preserve">orking in the field </w:t>
      </w:r>
      <w:r>
        <w:rPr>
          <w:color w:val="auto"/>
          <w:lang w:val="en-IN"/>
        </w:rPr>
        <w:t xml:space="preserve">students will able to use acquainted skills and techniques of this course. </w:t>
      </w:r>
    </w:p>
    <w:p w:rsidR="008A39E3" w:rsidRDefault="008A39E3" w:rsidP="008A39E3">
      <w:pPr>
        <w:pStyle w:val="Default"/>
        <w:pBdr>
          <w:top w:val="single" w:sz="4" w:space="1" w:color="auto"/>
          <w:left w:val="single" w:sz="4" w:space="4" w:color="auto"/>
          <w:bottom w:val="single" w:sz="4" w:space="1" w:color="auto"/>
          <w:right w:val="single" w:sz="4" w:space="4" w:color="auto"/>
        </w:pBdr>
        <w:spacing w:before="120"/>
        <w:jc w:val="both"/>
        <w:rPr>
          <w:b/>
          <w:bCs/>
          <w:color w:val="auto"/>
          <w:lang w:val="en-IN"/>
        </w:rPr>
      </w:pPr>
      <w:r w:rsidRPr="008176B0">
        <w:rPr>
          <w:b/>
          <w:bCs/>
          <w:color w:val="auto"/>
          <w:lang w:val="en-IN"/>
        </w:rPr>
        <w:t>Teaching Methods</w:t>
      </w:r>
    </w:p>
    <w:p w:rsidR="008A39E3" w:rsidRDefault="008A39E3" w:rsidP="008A39E3">
      <w:pPr>
        <w:pStyle w:val="Default"/>
        <w:spacing w:before="120"/>
        <w:jc w:val="both"/>
        <w:rPr>
          <w:color w:val="auto"/>
          <w:lang w:val="en-IN"/>
        </w:rPr>
      </w:pPr>
      <w:r w:rsidRPr="008176B0">
        <w:rPr>
          <w:color w:val="auto"/>
          <w:lang w:val="en-IN"/>
        </w:rPr>
        <w:t xml:space="preserve">This course </w:t>
      </w:r>
      <w:r>
        <w:rPr>
          <w:color w:val="auto"/>
          <w:lang w:val="en-IN"/>
        </w:rPr>
        <w:t>will be taught with a combination of teaching methods such as lectures with audio visual aid, group discussion</w:t>
      </w:r>
      <w:r w:rsidR="00A3751D">
        <w:rPr>
          <w:color w:val="auto"/>
          <w:lang w:val="en-IN"/>
        </w:rPr>
        <w:t>, Individual</w:t>
      </w:r>
      <w:r>
        <w:rPr>
          <w:color w:val="auto"/>
          <w:lang w:val="en-IN"/>
        </w:rPr>
        <w:t xml:space="preserve"> assignments, </w:t>
      </w:r>
      <w:r w:rsidR="00A3751D">
        <w:rPr>
          <w:color w:val="auto"/>
          <w:lang w:val="en-IN"/>
        </w:rPr>
        <w:t>and group</w:t>
      </w:r>
      <w:r>
        <w:rPr>
          <w:color w:val="auto"/>
          <w:lang w:val="en-IN"/>
        </w:rPr>
        <w:t xml:space="preserve"> presentations by students. </w:t>
      </w:r>
      <w:r w:rsidR="00170F57">
        <w:rPr>
          <w:color w:val="auto"/>
          <w:lang w:val="en-IN"/>
        </w:rPr>
        <w:t xml:space="preserve">Also will arrange guest lectures from govt. officials. </w:t>
      </w:r>
    </w:p>
    <w:p w:rsidR="008A39E3" w:rsidRDefault="008A39E3" w:rsidP="008A39E3">
      <w:pPr>
        <w:pStyle w:val="Default"/>
        <w:spacing w:before="120"/>
        <w:jc w:val="both"/>
        <w:rPr>
          <w:color w:val="auto"/>
          <w:lang w:val="en-IN"/>
        </w:rPr>
      </w:pPr>
      <w:r>
        <w:rPr>
          <w:color w:val="auto"/>
          <w:lang w:val="en-IN"/>
        </w:rPr>
        <w:t>The course contents will discussed in the class through</w:t>
      </w:r>
      <w:r w:rsidR="00170F57">
        <w:rPr>
          <w:color w:val="auto"/>
          <w:lang w:val="en-IN"/>
        </w:rPr>
        <w:t xml:space="preserve"> games,</w:t>
      </w:r>
      <w:r>
        <w:rPr>
          <w:color w:val="auto"/>
          <w:lang w:val="en-IN"/>
        </w:rPr>
        <w:t xml:space="preserve">screening of documentaries </w:t>
      </w:r>
      <w:r w:rsidRPr="008176B0">
        <w:rPr>
          <w:color w:val="auto"/>
          <w:lang w:val="en-IN"/>
        </w:rPr>
        <w:t xml:space="preserve">for </w:t>
      </w:r>
      <w:r>
        <w:rPr>
          <w:color w:val="auto"/>
          <w:lang w:val="en-IN"/>
        </w:rPr>
        <w:t xml:space="preserve">their </w:t>
      </w:r>
      <w:r w:rsidRPr="008176B0">
        <w:rPr>
          <w:color w:val="auto"/>
          <w:lang w:val="en-IN"/>
        </w:rPr>
        <w:t xml:space="preserve">learning about </w:t>
      </w:r>
      <w:r>
        <w:rPr>
          <w:color w:val="auto"/>
          <w:lang w:val="en-IN"/>
        </w:rPr>
        <w:t>the course</w:t>
      </w:r>
      <w:r w:rsidRPr="008176B0">
        <w:rPr>
          <w:color w:val="auto"/>
          <w:lang w:val="en-IN"/>
        </w:rPr>
        <w:t xml:space="preserve">. </w:t>
      </w:r>
    </w:p>
    <w:p w:rsidR="008A39E3" w:rsidRDefault="008A39E3" w:rsidP="008A39E3">
      <w:pPr>
        <w:pStyle w:val="Default"/>
        <w:pBdr>
          <w:top w:val="single" w:sz="4" w:space="1" w:color="auto"/>
          <w:left w:val="single" w:sz="4" w:space="4" w:color="auto"/>
          <w:bottom w:val="single" w:sz="4" w:space="1" w:color="auto"/>
          <w:right w:val="single" w:sz="4" w:space="4" w:color="auto"/>
        </w:pBdr>
        <w:spacing w:before="120"/>
        <w:jc w:val="both"/>
        <w:rPr>
          <w:b/>
          <w:bCs/>
          <w:color w:val="auto"/>
          <w:lang w:val="en-IN"/>
        </w:rPr>
      </w:pPr>
      <w:r w:rsidRPr="008176B0">
        <w:rPr>
          <w:b/>
          <w:bCs/>
          <w:color w:val="auto"/>
          <w:lang w:val="en-IN"/>
        </w:rPr>
        <w:t>Assignments and Evaluation</w:t>
      </w:r>
    </w:p>
    <w:p w:rsidR="008A39E3" w:rsidRDefault="008A39E3" w:rsidP="008A39E3">
      <w:pPr>
        <w:pStyle w:val="Default"/>
        <w:spacing w:before="120"/>
        <w:jc w:val="both"/>
        <w:rPr>
          <w:color w:val="auto"/>
          <w:lang w:val="en-IN"/>
        </w:rPr>
      </w:pPr>
      <w:r>
        <w:rPr>
          <w:color w:val="auto"/>
          <w:lang w:val="en-IN"/>
        </w:rPr>
        <w:t>The criterion for evaluation of the course is as follows:</w:t>
      </w:r>
    </w:p>
    <w:p w:rsidR="008A39E3" w:rsidRPr="002954D6" w:rsidRDefault="008A39E3" w:rsidP="008A39E3">
      <w:pPr>
        <w:pStyle w:val="Default"/>
        <w:spacing w:before="120"/>
        <w:jc w:val="both"/>
        <w:rPr>
          <w:b/>
          <w:i/>
          <w:color w:val="auto"/>
          <w:lang w:val="en-IN"/>
        </w:rPr>
      </w:pPr>
      <w:r w:rsidRPr="002954D6">
        <w:rPr>
          <w:b/>
          <w:i/>
          <w:color w:val="auto"/>
          <w:lang w:val="en-IN"/>
        </w:rPr>
        <w:t xml:space="preserve">Term End University Examination (External): </w:t>
      </w:r>
      <w:r w:rsidRPr="002954D6">
        <w:rPr>
          <w:b/>
          <w:i/>
          <w:color w:val="auto"/>
          <w:lang w:val="en-IN"/>
        </w:rPr>
        <w:tab/>
      </w:r>
      <w:r w:rsidRPr="002954D6">
        <w:rPr>
          <w:b/>
          <w:i/>
          <w:color w:val="auto"/>
          <w:lang w:val="en-IN"/>
        </w:rPr>
        <w:tab/>
      </w:r>
      <w:r w:rsidRPr="002954D6">
        <w:rPr>
          <w:b/>
          <w:i/>
          <w:color w:val="auto"/>
          <w:lang w:val="en-IN"/>
        </w:rPr>
        <w:tab/>
      </w:r>
      <w:r>
        <w:rPr>
          <w:b/>
          <w:i/>
          <w:color w:val="auto"/>
          <w:lang w:val="en-IN"/>
        </w:rPr>
        <w:t>5</w:t>
      </w:r>
      <w:r w:rsidRPr="002954D6">
        <w:rPr>
          <w:b/>
          <w:i/>
          <w:color w:val="auto"/>
          <w:lang w:val="en-IN"/>
        </w:rPr>
        <w:t>0 marks</w:t>
      </w:r>
    </w:p>
    <w:p w:rsidR="008A39E3" w:rsidRPr="00767A5B" w:rsidRDefault="008A39E3" w:rsidP="008A39E3">
      <w:pPr>
        <w:pStyle w:val="Default"/>
        <w:numPr>
          <w:ilvl w:val="0"/>
          <w:numId w:val="3"/>
        </w:numPr>
        <w:spacing w:before="120"/>
        <w:jc w:val="both"/>
        <w:rPr>
          <w:color w:val="auto"/>
          <w:lang w:val="en-IN"/>
        </w:rPr>
      </w:pPr>
      <w:r w:rsidRPr="00767A5B">
        <w:rPr>
          <w:color w:val="auto"/>
          <w:lang w:val="en-IN"/>
        </w:rPr>
        <w:t xml:space="preserve">Que. 1. </w:t>
      </w:r>
      <w:r>
        <w:rPr>
          <w:color w:val="auto"/>
          <w:lang w:val="en-IN"/>
        </w:rPr>
        <w:t>Essay type questions: write any one of the two</w:t>
      </w:r>
      <w:r>
        <w:rPr>
          <w:color w:val="auto"/>
          <w:lang w:val="en-IN"/>
        </w:rPr>
        <w:tab/>
      </w:r>
      <w:r w:rsidRPr="00767A5B">
        <w:rPr>
          <w:color w:val="auto"/>
          <w:lang w:val="en-IN"/>
        </w:rPr>
        <w:t>(</w:t>
      </w:r>
      <w:r>
        <w:rPr>
          <w:color w:val="auto"/>
          <w:lang w:val="en-IN"/>
        </w:rPr>
        <w:t>15</w:t>
      </w:r>
      <w:r w:rsidRPr="00767A5B">
        <w:rPr>
          <w:color w:val="auto"/>
          <w:lang w:val="en-IN"/>
        </w:rPr>
        <w:t xml:space="preserve"> marks)</w:t>
      </w:r>
    </w:p>
    <w:p w:rsidR="008A39E3" w:rsidRPr="00767A5B" w:rsidRDefault="008A39E3" w:rsidP="008A39E3">
      <w:pPr>
        <w:pStyle w:val="Default"/>
        <w:numPr>
          <w:ilvl w:val="0"/>
          <w:numId w:val="3"/>
        </w:numPr>
        <w:spacing w:before="120"/>
        <w:jc w:val="both"/>
        <w:rPr>
          <w:color w:val="auto"/>
          <w:lang w:val="en-IN"/>
        </w:rPr>
      </w:pPr>
      <w:r w:rsidRPr="00767A5B">
        <w:rPr>
          <w:color w:val="auto"/>
          <w:lang w:val="en-IN"/>
        </w:rPr>
        <w:t xml:space="preserve">Que. </w:t>
      </w:r>
      <w:r>
        <w:rPr>
          <w:color w:val="auto"/>
          <w:lang w:val="en-IN"/>
        </w:rPr>
        <w:t>2</w:t>
      </w:r>
      <w:r w:rsidRPr="00767A5B">
        <w:rPr>
          <w:color w:val="auto"/>
          <w:lang w:val="en-IN"/>
        </w:rPr>
        <w:t xml:space="preserve">. </w:t>
      </w:r>
      <w:r>
        <w:rPr>
          <w:color w:val="auto"/>
          <w:lang w:val="en-IN"/>
        </w:rPr>
        <w:t xml:space="preserve">Short essay type questions: attempt </w:t>
      </w:r>
      <w:r w:rsidRPr="00767A5B">
        <w:rPr>
          <w:color w:val="auto"/>
          <w:lang w:val="en-IN"/>
        </w:rPr>
        <w:t xml:space="preserve">any two </w:t>
      </w:r>
      <w:r>
        <w:rPr>
          <w:color w:val="auto"/>
          <w:lang w:val="en-IN"/>
        </w:rPr>
        <w:t xml:space="preserve">out </w:t>
      </w:r>
      <w:r w:rsidRPr="00767A5B">
        <w:rPr>
          <w:color w:val="auto"/>
          <w:lang w:val="en-IN"/>
        </w:rPr>
        <w:t xml:space="preserve">of </w:t>
      </w:r>
      <w:r>
        <w:rPr>
          <w:color w:val="auto"/>
          <w:lang w:val="en-IN"/>
        </w:rPr>
        <w:t>four</w:t>
      </w:r>
      <w:r w:rsidRPr="00767A5B">
        <w:rPr>
          <w:color w:val="auto"/>
          <w:lang w:val="en-IN"/>
        </w:rPr>
        <w:t xml:space="preserve"> (2 x 10 = 20 marks)</w:t>
      </w:r>
    </w:p>
    <w:p w:rsidR="008A39E3" w:rsidRDefault="008A39E3" w:rsidP="008A39E3">
      <w:pPr>
        <w:pStyle w:val="Default"/>
        <w:numPr>
          <w:ilvl w:val="0"/>
          <w:numId w:val="3"/>
        </w:numPr>
        <w:spacing w:before="120"/>
        <w:jc w:val="both"/>
        <w:rPr>
          <w:color w:val="auto"/>
          <w:lang w:val="en-IN"/>
        </w:rPr>
      </w:pPr>
      <w:r w:rsidRPr="00767A5B">
        <w:rPr>
          <w:color w:val="auto"/>
          <w:lang w:val="en-IN"/>
        </w:rPr>
        <w:t xml:space="preserve">Que. </w:t>
      </w:r>
      <w:r>
        <w:rPr>
          <w:color w:val="auto"/>
          <w:lang w:val="en-IN"/>
        </w:rPr>
        <w:t>3</w:t>
      </w:r>
      <w:r w:rsidRPr="00767A5B">
        <w:rPr>
          <w:color w:val="auto"/>
          <w:lang w:val="en-IN"/>
        </w:rPr>
        <w:t xml:space="preserve">. </w:t>
      </w:r>
      <w:r>
        <w:rPr>
          <w:color w:val="auto"/>
          <w:lang w:val="en-IN"/>
        </w:rPr>
        <w:t xml:space="preserve">Short note: attempt </w:t>
      </w:r>
      <w:r w:rsidRPr="00767A5B">
        <w:rPr>
          <w:color w:val="auto"/>
          <w:lang w:val="en-IN"/>
        </w:rPr>
        <w:t xml:space="preserve">any </w:t>
      </w:r>
      <w:r>
        <w:rPr>
          <w:color w:val="auto"/>
          <w:lang w:val="en-IN"/>
        </w:rPr>
        <w:t xml:space="preserve">threeout </w:t>
      </w:r>
      <w:r w:rsidRPr="00767A5B">
        <w:rPr>
          <w:color w:val="auto"/>
          <w:lang w:val="en-IN"/>
        </w:rPr>
        <w:t xml:space="preserve">of </w:t>
      </w:r>
      <w:r>
        <w:rPr>
          <w:color w:val="auto"/>
          <w:lang w:val="en-IN"/>
        </w:rPr>
        <w:t>six</w:t>
      </w:r>
      <w:r>
        <w:rPr>
          <w:color w:val="auto"/>
          <w:lang w:val="en-IN"/>
        </w:rPr>
        <w:tab/>
      </w:r>
      <w:r>
        <w:rPr>
          <w:color w:val="auto"/>
          <w:lang w:val="en-IN"/>
        </w:rPr>
        <w:tab/>
      </w:r>
      <w:r w:rsidRPr="00767A5B">
        <w:rPr>
          <w:color w:val="auto"/>
          <w:lang w:val="en-IN"/>
        </w:rPr>
        <w:t>(</w:t>
      </w:r>
      <w:r>
        <w:rPr>
          <w:color w:val="auto"/>
          <w:lang w:val="en-IN"/>
        </w:rPr>
        <w:t>3</w:t>
      </w:r>
      <w:r w:rsidRPr="00767A5B">
        <w:rPr>
          <w:color w:val="auto"/>
          <w:lang w:val="en-IN"/>
        </w:rPr>
        <w:t xml:space="preserve"> x 5 = </w:t>
      </w:r>
      <w:r>
        <w:rPr>
          <w:color w:val="auto"/>
          <w:lang w:val="en-IN"/>
        </w:rPr>
        <w:t>15</w:t>
      </w:r>
      <w:r w:rsidRPr="00767A5B">
        <w:rPr>
          <w:color w:val="auto"/>
          <w:lang w:val="en-IN"/>
        </w:rPr>
        <w:t xml:space="preserve"> marks)</w:t>
      </w:r>
    </w:p>
    <w:p w:rsidR="008A39E3" w:rsidRPr="002954D6" w:rsidRDefault="008A39E3" w:rsidP="008A39E3">
      <w:pPr>
        <w:pStyle w:val="Default"/>
        <w:spacing w:before="120"/>
        <w:jc w:val="both"/>
        <w:rPr>
          <w:b/>
          <w:i/>
          <w:color w:val="auto"/>
          <w:lang w:val="en-IN"/>
        </w:rPr>
      </w:pPr>
      <w:r w:rsidRPr="002954D6">
        <w:rPr>
          <w:b/>
          <w:i/>
          <w:color w:val="auto"/>
          <w:lang w:val="en-IN"/>
        </w:rPr>
        <w:t xml:space="preserve">Internal assessment: </w:t>
      </w:r>
      <w:r w:rsidRPr="002954D6">
        <w:rPr>
          <w:b/>
          <w:i/>
          <w:color w:val="auto"/>
          <w:lang w:val="en-IN"/>
        </w:rPr>
        <w:tab/>
      </w:r>
      <w:r w:rsidRPr="002954D6">
        <w:rPr>
          <w:b/>
          <w:i/>
          <w:color w:val="auto"/>
          <w:lang w:val="en-IN"/>
        </w:rPr>
        <w:tab/>
      </w:r>
      <w:r w:rsidRPr="002954D6">
        <w:rPr>
          <w:b/>
          <w:i/>
          <w:color w:val="auto"/>
          <w:lang w:val="en-IN"/>
        </w:rPr>
        <w:tab/>
      </w:r>
      <w:r w:rsidRPr="002954D6">
        <w:rPr>
          <w:b/>
          <w:i/>
          <w:color w:val="auto"/>
          <w:lang w:val="en-IN"/>
        </w:rPr>
        <w:tab/>
      </w:r>
      <w:r w:rsidRPr="002954D6">
        <w:rPr>
          <w:b/>
          <w:i/>
          <w:color w:val="auto"/>
          <w:lang w:val="en-IN"/>
        </w:rPr>
        <w:tab/>
      </w:r>
      <w:r w:rsidRPr="002954D6">
        <w:rPr>
          <w:b/>
          <w:i/>
          <w:color w:val="auto"/>
          <w:lang w:val="en-IN"/>
        </w:rPr>
        <w:tab/>
      </w:r>
      <w:r w:rsidRPr="002954D6">
        <w:rPr>
          <w:b/>
          <w:i/>
          <w:color w:val="auto"/>
          <w:lang w:val="en-IN"/>
        </w:rPr>
        <w:tab/>
      </w:r>
      <w:r>
        <w:rPr>
          <w:b/>
          <w:i/>
          <w:color w:val="auto"/>
          <w:lang w:val="en-IN"/>
        </w:rPr>
        <w:t>5</w:t>
      </w:r>
      <w:r w:rsidRPr="002954D6">
        <w:rPr>
          <w:b/>
          <w:i/>
          <w:color w:val="auto"/>
          <w:lang w:val="en-IN"/>
        </w:rPr>
        <w:t>0 marks</w:t>
      </w:r>
    </w:p>
    <w:p w:rsidR="008A39E3" w:rsidRPr="002954D6" w:rsidRDefault="008A39E3" w:rsidP="008A39E3">
      <w:pPr>
        <w:pStyle w:val="Default"/>
        <w:numPr>
          <w:ilvl w:val="0"/>
          <w:numId w:val="4"/>
        </w:numPr>
        <w:spacing w:before="120"/>
        <w:jc w:val="both"/>
        <w:rPr>
          <w:b/>
          <w:bCs/>
          <w:color w:val="auto"/>
          <w:lang w:val="en-IN"/>
        </w:rPr>
      </w:pPr>
      <w:r>
        <w:rPr>
          <w:bCs/>
          <w:color w:val="auto"/>
          <w:lang w:val="en-IN"/>
        </w:rPr>
        <w:t>Mid term internal test (written):</w:t>
      </w:r>
      <w:r>
        <w:rPr>
          <w:bCs/>
          <w:color w:val="auto"/>
          <w:lang w:val="en-IN"/>
        </w:rPr>
        <w:tab/>
      </w:r>
      <w:r>
        <w:rPr>
          <w:bCs/>
          <w:color w:val="auto"/>
          <w:lang w:val="en-IN"/>
        </w:rPr>
        <w:tab/>
      </w:r>
      <w:r>
        <w:rPr>
          <w:bCs/>
          <w:color w:val="auto"/>
          <w:lang w:val="en-IN"/>
        </w:rPr>
        <w:tab/>
      </w:r>
      <w:r>
        <w:rPr>
          <w:bCs/>
          <w:color w:val="auto"/>
          <w:lang w:val="en-IN"/>
        </w:rPr>
        <w:tab/>
        <w:t>25 marks</w:t>
      </w:r>
    </w:p>
    <w:p w:rsidR="008A39E3" w:rsidRPr="00F94E62" w:rsidRDefault="00170F57" w:rsidP="008A39E3">
      <w:pPr>
        <w:pStyle w:val="Default"/>
        <w:numPr>
          <w:ilvl w:val="0"/>
          <w:numId w:val="4"/>
        </w:numPr>
        <w:spacing w:before="120"/>
        <w:jc w:val="both"/>
        <w:rPr>
          <w:b/>
          <w:bCs/>
          <w:color w:val="auto"/>
          <w:lang w:val="en-IN"/>
        </w:rPr>
      </w:pPr>
      <w:r>
        <w:rPr>
          <w:bCs/>
          <w:color w:val="auto"/>
          <w:lang w:val="en-IN"/>
        </w:rPr>
        <w:t xml:space="preserve">Group assignment – </w:t>
      </w:r>
      <w:r w:rsidR="008A39E3">
        <w:rPr>
          <w:bCs/>
          <w:color w:val="auto"/>
          <w:lang w:val="en-IN"/>
        </w:rPr>
        <w:tab/>
      </w:r>
      <w:r>
        <w:rPr>
          <w:bCs/>
          <w:color w:val="auto"/>
          <w:lang w:val="en-IN"/>
        </w:rPr>
        <w:tab/>
      </w:r>
      <w:r>
        <w:rPr>
          <w:bCs/>
          <w:color w:val="auto"/>
          <w:lang w:val="en-IN"/>
        </w:rPr>
        <w:tab/>
      </w:r>
      <w:r>
        <w:rPr>
          <w:bCs/>
          <w:color w:val="auto"/>
          <w:lang w:val="en-IN"/>
        </w:rPr>
        <w:tab/>
      </w:r>
      <w:r>
        <w:rPr>
          <w:bCs/>
          <w:color w:val="auto"/>
          <w:lang w:val="en-IN"/>
        </w:rPr>
        <w:tab/>
      </w:r>
      <w:r>
        <w:rPr>
          <w:bCs/>
          <w:color w:val="auto"/>
          <w:lang w:val="en-IN"/>
        </w:rPr>
        <w:tab/>
      </w:r>
      <w:r w:rsidR="008A39E3">
        <w:rPr>
          <w:bCs/>
          <w:color w:val="auto"/>
          <w:lang w:val="en-IN"/>
        </w:rPr>
        <w:t>15 marks</w:t>
      </w:r>
    </w:p>
    <w:p w:rsidR="008A39E3" w:rsidRPr="00F75360" w:rsidRDefault="008A39E3" w:rsidP="008A39E3">
      <w:pPr>
        <w:pStyle w:val="Default"/>
        <w:numPr>
          <w:ilvl w:val="0"/>
          <w:numId w:val="4"/>
        </w:numPr>
        <w:spacing w:before="120"/>
        <w:jc w:val="both"/>
        <w:rPr>
          <w:b/>
          <w:bCs/>
          <w:color w:val="auto"/>
          <w:lang w:val="en-IN"/>
        </w:rPr>
      </w:pPr>
      <w:r>
        <w:rPr>
          <w:bCs/>
          <w:color w:val="auto"/>
          <w:lang w:val="en-IN"/>
        </w:rPr>
        <w:t>Individual assignment:</w:t>
      </w:r>
      <w:r>
        <w:rPr>
          <w:bCs/>
          <w:color w:val="auto"/>
          <w:lang w:val="en-IN"/>
        </w:rPr>
        <w:tab/>
      </w:r>
      <w:r>
        <w:rPr>
          <w:bCs/>
          <w:color w:val="auto"/>
          <w:lang w:val="en-IN"/>
        </w:rPr>
        <w:tab/>
      </w:r>
      <w:r>
        <w:rPr>
          <w:bCs/>
          <w:color w:val="auto"/>
          <w:lang w:val="en-IN"/>
        </w:rPr>
        <w:tab/>
      </w:r>
      <w:r>
        <w:rPr>
          <w:bCs/>
          <w:color w:val="auto"/>
          <w:lang w:val="en-IN"/>
        </w:rPr>
        <w:tab/>
      </w:r>
      <w:r>
        <w:rPr>
          <w:bCs/>
          <w:color w:val="auto"/>
          <w:lang w:val="en-IN"/>
        </w:rPr>
        <w:tab/>
        <w:t>10 marks</w:t>
      </w:r>
    </w:p>
    <w:p w:rsidR="008A39E3" w:rsidRDefault="008A39E3" w:rsidP="008A39E3">
      <w:pPr>
        <w:pStyle w:val="Default"/>
        <w:spacing w:before="120"/>
        <w:jc w:val="both"/>
        <w:rPr>
          <w:bCs/>
          <w:color w:val="auto"/>
          <w:lang w:val="en-IN"/>
        </w:rPr>
      </w:pPr>
      <w:r>
        <w:rPr>
          <w:bCs/>
          <w:color w:val="auto"/>
          <w:lang w:val="en-IN"/>
        </w:rPr>
        <w:t xml:space="preserve">Mid term internal test will be conducted in the second half of the term which gives the students an experience of undergoing external examination. The date of the examination is already given in the academic calendar and is also available on the institute’s website. It checks the theoretical understanding of the students on the course and their ability to present their understanding logically. It also gives the students to familiarise with the term end examination format. </w:t>
      </w:r>
    </w:p>
    <w:p w:rsidR="008A39E3" w:rsidRPr="00D60D40" w:rsidRDefault="008A39E3" w:rsidP="008A39E3">
      <w:pPr>
        <w:pStyle w:val="Default"/>
        <w:spacing w:before="120"/>
        <w:jc w:val="both"/>
        <w:rPr>
          <w:b/>
          <w:color w:val="auto"/>
          <w:lang w:val="en-IN"/>
        </w:rPr>
      </w:pPr>
      <w:r w:rsidRPr="00D60D40">
        <w:rPr>
          <w:b/>
          <w:color w:val="auto"/>
          <w:lang w:val="en-IN"/>
        </w:rPr>
        <w:t>Individual assignment</w:t>
      </w:r>
    </w:p>
    <w:p w:rsidR="008A39E3" w:rsidRDefault="008A39E3" w:rsidP="008A39E3">
      <w:pPr>
        <w:pStyle w:val="Default"/>
        <w:spacing w:before="120"/>
        <w:jc w:val="both"/>
        <w:rPr>
          <w:bCs/>
          <w:color w:val="auto"/>
          <w:lang w:val="en-IN"/>
        </w:rPr>
      </w:pPr>
      <w:r>
        <w:rPr>
          <w:bCs/>
          <w:color w:val="auto"/>
          <w:lang w:val="en-IN"/>
        </w:rPr>
        <w:t xml:space="preserve">Individual assignment is based on syllabus. General structure of individual assignment is definition of the given topic from syllabus, importance, nature, scope, related areas, objectives, methods, process and concluding remarks.The students need to submit a </w:t>
      </w:r>
      <w:r w:rsidR="00170F57">
        <w:rPr>
          <w:bCs/>
          <w:color w:val="auto"/>
          <w:lang w:val="en-IN"/>
        </w:rPr>
        <w:t xml:space="preserve">hand written write up </w:t>
      </w:r>
      <w:r>
        <w:rPr>
          <w:bCs/>
          <w:color w:val="auto"/>
          <w:lang w:val="en-IN"/>
        </w:rPr>
        <w:t>having at least 10 references in APA format.</w:t>
      </w:r>
    </w:p>
    <w:p w:rsidR="008A39E3" w:rsidRPr="00261E6B" w:rsidRDefault="008A39E3" w:rsidP="008A39E3">
      <w:pPr>
        <w:pStyle w:val="Default"/>
        <w:spacing w:before="120"/>
        <w:jc w:val="both"/>
        <w:rPr>
          <w:b/>
          <w:color w:val="FF0000"/>
          <w:lang w:val="en-IN"/>
        </w:rPr>
      </w:pPr>
      <w:r w:rsidRPr="00261E6B">
        <w:rPr>
          <w:b/>
          <w:color w:val="FF0000"/>
          <w:lang w:val="en-IN"/>
        </w:rPr>
        <w:t>Last date for submission of individual assignment</w:t>
      </w:r>
      <w:r w:rsidR="00170F57">
        <w:rPr>
          <w:b/>
          <w:color w:val="FF0000"/>
          <w:lang w:val="en-IN"/>
        </w:rPr>
        <w:t xml:space="preserve"> in the office: </w:t>
      </w:r>
      <w:r w:rsidR="00934896">
        <w:rPr>
          <w:b/>
          <w:color w:val="FF0000"/>
          <w:lang w:val="en-IN"/>
        </w:rPr>
        <w:t>8</w:t>
      </w:r>
      <w:r w:rsidR="00170F57" w:rsidRPr="00170F57">
        <w:rPr>
          <w:b/>
          <w:color w:val="FF0000"/>
          <w:vertAlign w:val="superscript"/>
          <w:lang w:val="en-IN"/>
        </w:rPr>
        <w:t>th</w:t>
      </w:r>
      <w:r w:rsidR="00170F57">
        <w:rPr>
          <w:b/>
          <w:color w:val="FF0000"/>
          <w:lang w:val="en-IN"/>
        </w:rPr>
        <w:t xml:space="preserve"> October </w:t>
      </w:r>
      <w:r w:rsidRPr="00261E6B">
        <w:rPr>
          <w:b/>
          <w:color w:val="FF0000"/>
          <w:lang w:val="en-IN"/>
        </w:rPr>
        <w:t>201</w:t>
      </w:r>
      <w:r w:rsidR="00934896">
        <w:rPr>
          <w:b/>
          <w:color w:val="FF0000"/>
          <w:lang w:val="en-IN"/>
        </w:rPr>
        <w:t>8</w:t>
      </w:r>
    </w:p>
    <w:p w:rsidR="008A39E3" w:rsidRPr="00D60D40" w:rsidRDefault="008A39E3" w:rsidP="008A39E3">
      <w:pPr>
        <w:pStyle w:val="Default"/>
        <w:spacing w:before="120"/>
        <w:jc w:val="both"/>
        <w:rPr>
          <w:b/>
          <w:color w:val="auto"/>
          <w:lang w:val="en-IN"/>
        </w:rPr>
      </w:pPr>
      <w:r w:rsidRPr="00D60D40">
        <w:rPr>
          <w:b/>
          <w:color w:val="auto"/>
          <w:lang w:val="en-IN"/>
        </w:rPr>
        <w:t xml:space="preserve">Group Assignment: presentation </w:t>
      </w:r>
    </w:p>
    <w:p w:rsidR="008A39E3" w:rsidRDefault="008A39E3" w:rsidP="008A39E3">
      <w:pPr>
        <w:pStyle w:val="Default"/>
        <w:spacing w:before="120"/>
        <w:jc w:val="both"/>
        <w:rPr>
          <w:bCs/>
          <w:color w:val="auto"/>
          <w:lang w:val="en-IN"/>
        </w:rPr>
      </w:pPr>
      <w:r>
        <w:rPr>
          <w:bCs/>
          <w:color w:val="auto"/>
          <w:lang w:val="en-IN"/>
        </w:rPr>
        <w:t xml:space="preserve">Presentations are based on the </w:t>
      </w:r>
      <w:r w:rsidR="007F5B2B">
        <w:rPr>
          <w:bCs/>
          <w:color w:val="auto"/>
          <w:lang w:val="en-IN"/>
        </w:rPr>
        <w:t>Class room teaching,</w:t>
      </w:r>
      <w:r>
        <w:rPr>
          <w:bCs/>
          <w:color w:val="auto"/>
          <w:lang w:val="en-IN"/>
        </w:rPr>
        <w:t xml:space="preserve"> assignment given to students. Students are required </w:t>
      </w:r>
      <w:r w:rsidR="00A7608C">
        <w:rPr>
          <w:bCs/>
          <w:color w:val="auto"/>
          <w:lang w:val="en-IN"/>
        </w:rPr>
        <w:t>to prepare presentation</w:t>
      </w:r>
      <w:r>
        <w:rPr>
          <w:bCs/>
          <w:color w:val="auto"/>
          <w:lang w:val="en-IN"/>
        </w:rPr>
        <w:t xml:space="preserve"> in a group. With the view to boost the feeling of the peer learning there would a critical discussion will be held at the end of the presentation. </w:t>
      </w:r>
      <w:r w:rsidR="00170F57">
        <w:rPr>
          <w:bCs/>
          <w:color w:val="auto"/>
          <w:lang w:val="en-IN"/>
        </w:rPr>
        <w:t xml:space="preserve">Students have to submit handwritten write up in the groups. </w:t>
      </w:r>
    </w:p>
    <w:p w:rsidR="008A39E3" w:rsidRDefault="008A39E3" w:rsidP="008A39E3">
      <w:pPr>
        <w:pStyle w:val="Default"/>
        <w:spacing w:before="120"/>
        <w:jc w:val="both"/>
        <w:rPr>
          <w:b/>
          <w:color w:val="auto"/>
          <w:lang w:val="en-IN"/>
        </w:rPr>
      </w:pPr>
    </w:p>
    <w:p w:rsidR="008A39E3" w:rsidRDefault="008A39E3" w:rsidP="008A39E3">
      <w:pPr>
        <w:pStyle w:val="Default"/>
        <w:spacing w:before="120"/>
        <w:jc w:val="both"/>
        <w:rPr>
          <w:b/>
          <w:color w:val="auto"/>
          <w:lang w:val="en-IN"/>
        </w:rPr>
      </w:pPr>
      <w:r w:rsidRPr="00D60D40">
        <w:rPr>
          <w:b/>
          <w:color w:val="auto"/>
          <w:lang w:val="en-IN"/>
        </w:rPr>
        <w:lastRenderedPageBreak/>
        <w:t>Groups for group presentation and group assignment</w:t>
      </w:r>
      <w:r>
        <w:rPr>
          <w:b/>
          <w:color w:val="auto"/>
          <w:lang w:val="en-IN"/>
        </w:rPr>
        <w:t xml:space="preserve">: </w:t>
      </w:r>
    </w:p>
    <w:p w:rsidR="008A39E3" w:rsidRPr="00003287" w:rsidRDefault="008A39E3" w:rsidP="008A39E3">
      <w:pPr>
        <w:pStyle w:val="Default"/>
        <w:spacing w:before="120"/>
        <w:jc w:val="both"/>
        <w:rPr>
          <w:b/>
          <w:color w:val="auto"/>
          <w:lang w:val="en-IN"/>
        </w:rPr>
      </w:pPr>
      <w:r>
        <w:rPr>
          <w:b/>
          <w:color w:val="auto"/>
          <w:lang w:val="en-IN"/>
        </w:rPr>
        <w:t xml:space="preserve">Total </w:t>
      </w:r>
      <w:r w:rsidR="007F5B2B">
        <w:rPr>
          <w:b/>
          <w:color w:val="auto"/>
          <w:lang w:val="en-IN"/>
        </w:rPr>
        <w:t>5</w:t>
      </w:r>
      <w:r>
        <w:rPr>
          <w:b/>
          <w:color w:val="auto"/>
          <w:lang w:val="en-IN"/>
        </w:rPr>
        <w:t xml:space="preserve"> groups will be formed with </w:t>
      </w:r>
      <w:r w:rsidR="007F5B2B">
        <w:rPr>
          <w:b/>
          <w:color w:val="auto"/>
          <w:lang w:val="en-IN"/>
        </w:rPr>
        <w:t>6</w:t>
      </w:r>
      <w:r w:rsidR="003C3CF5">
        <w:rPr>
          <w:b/>
          <w:color w:val="auto"/>
          <w:lang w:val="en-IN"/>
        </w:rPr>
        <w:t xml:space="preserve"> to 14</w:t>
      </w:r>
      <w:r>
        <w:rPr>
          <w:b/>
          <w:color w:val="auto"/>
          <w:lang w:val="en-IN"/>
        </w:rPr>
        <w:t xml:space="preserve"> students in each.</w:t>
      </w:r>
    </w:p>
    <w:p w:rsidR="008A39E3" w:rsidRDefault="008A39E3" w:rsidP="008A39E3">
      <w:pPr>
        <w:pStyle w:val="Default"/>
        <w:spacing w:before="120"/>
        <w:jc w:val="both"/>
        <w:rPr>
          <w:b/>
          <w:color w:val="FF0000"/>
          <w:lang w:val="en-IN"/>
        </w:rPr>
      </w:pPr>
      <w:r w:rsidRPr="00261E6B">
        <w:rPr>
          <w:b/>
          <w:color w:val="FF0000"/>
          <w:lang w:val="en-IN"/>
        </w:rPr>
        <w:t xml:space="preserve">Last date for submission of </w:t>
      </w:r>
      <w:r>
        <w:rPr>
          <w:b/>
          <w:color w:val="FF0000"/>
          <w:lang w:val="en-IN"/>
        </w:rPr>
        <w:t>group</w:t>
      </w:r>
      <w:r w:rsidRPr="00261E6B">
        <w:rPr>
          <w:b/>
          <w:color w:val="FF0000"/>
          <w:lang w:val="en-IN"/>
        </w:rPr>
        <w:t xml:space="preserve"> assignment: </w:t>
      </w:r>
      <w:r w:rsidR="00832D83">
        <w:rPr>
          <w:b/>
          <w:color w:val="FF0000"/>
          <w:lang w:val="en-IN"/>
        </w:rPr>
        <w:t>8</w:t>
      </w:r>
      <w:r w:rsidR="00170F57">
        <w:rPr>
          <w:b/>
          <w:color w:val="FF0000"/>
          <w:lang w:val="en-IN"/>
        </w:rPr>
        <w:t>th</w:t>
      </w:r>
      <w:r>
        <w:rPr>
          <w:b/>
          <w:color w:val="FF0000"/>
          <w:lang w:val="en-IN"/>
        </w:rPr>
        <w:t>October</w:t>
      </w:r>
      <w:r w:rsidRPr="00261E6B">
        <w:rPr>
          <w:b/>
          <w:color w:val="FF0000"/>
          <w:lang w:val="en-IN"/>
        </w:rPr>
        <w:t xml:space="preserve"> 201</w:t>
      </w:r>
      <w:r w:rsidR="00832D83">
        <w:rPr>
          <w:b/>
          <w:color w:val="FF0000"/>
          <w:lang w:val="en-IN"/>
        </w:rPr>
        <w:t>8</w:t>
      </w:r>
    </w:p>
    <w:p w:rsidR="00934896" w:rsidRPr="00261E6B" w:rsidRDefault="00934896" w:rsidP="008A39E3">
      <w:pPr>
        <w:pStyle w:val="Default"/>
        <w:spacing w:before="120"/>
        <w:jc w:val="both"/>
        <w:rPr>
          <w:b/>
          <w:color w:val="FF0000"/>
          <w:lang w:val="en-IN"/>
        </w:rPr>
      </w:pPr>
    </w:p>
    <w:p w:rsidR="00934896" w:rsidRDefault="00934896" w:rsidP="00934896">
      <w:pPr>
        <w:pStyle w:val="Default"/>
        <w:spacing w:line="360" w:lineRule="auto"/>
        <w:jc w:val="both"/>
        <w:rPr>
          <w:color w:val="auto"/>
        </w:rPr>
      </w:pPr>
      <w:r w:rsidRPr="006649ED">
        <w:rPr>
          <w:b/>
          <w:i/>
          <w:color w:val="auto"/>
        </w:rPr>
        <w:t>Rule for class room Attendance</w:t>
      </w:r>
      <w:r>
        <w:rPr>
          <w:color w:val="auto"/>
        </w:rPr>
        <w:t xml:space="preserve">: </w:t>
      </w:r>
      <w:r w:rsidRPr="000469F7">
        <w:rPr>
          <w:color w:val="auto"/>
        </w:rPr>
        <w:t>In case of a student’s remaining absent for two consecutive lectures, he has to get writt</w:t>
      </w:r>
      <w:r>
        <w:rPr>
          <w:color w:val="auto"/>
        </w:rPr>
        <w:t>en permission from the program</w:t>
      </w:r>
      <w:r w:rsidRPr="000469F7">
        <w:rPr>
          <w:color w:val="auto"/>
        </w:rPr>
        <w:t xml:space="preserve"> coordi</w:t>
      </w:r>
      <w:r>
        <w:rPr>
          <w:color w:val="auto"/>
        </w:rPr>
        <w:t>nator</w:t>
      </w:r>
      <w:r w:rsidRPr="000469F7">
        <w:rPr>
          <w:color w:val="auto"/>
        </w:rPr>
        <w:t xml:space="preserve"> to attend the lectures, if he </w:t>
      </w:r>
      <w:r>
        <w:rPr>
          <w:color w:val="auto"/>
        </w:rPr>
        <w:t xml:space="preserve">remains absent for more than three </w:t>
      </w:r>
      <w:r w:rsidRPr="000469F7">
        <w:rPr>
          <w:color w:val="auto"/>
        </w:rPr>
        <w:t xml:space="preserve">lectures, he needs to take the permission from the director to sit in the classroom.  However in spite of getting the permission, this cannot be counted for assessing </w:t>
      </w:r>
      <w:r>
        <w:rPr>
          <w:color w:val="auto"/>
        </w:rPr>
        <w:t>participation in the classroom.</w:t>
      </w:r>
      <w:r w:rsidRPr="000469F7">
        <w:rPr>
          <w:color w:val="auto"/>
        </w:rPr>
        <w:t xml:space="preserve"> A person remaining absent on health ground, he needs to produce the certificate in the office to attend the lectures however this cannot be counted in the exam marks.</w:t>
      </w:r>
    </w:p>
    <w:p w:rsidR="00934896" w:rsidRPr="000469F7" w:rsidRDefault="00934896" w:rsidP="00934896">
      <w:pPr>
        <w:pStyle w:val="Default"/>
        <w:spacing w:line="360" w:lineRule="auto"/>
        <w:jc w:val="both"/>
        <w:rPr>
          <w:color w:val="auto"/>
        </w:rPr>
      </w:pPr>
    </w:p>
    <w:p w:rsidR="00934896" w:rsidRPr="000469F7" w:rsidRDefault="00934896" w:rsidP="00934896">
      <w:pPr>
        <w:pStyle w:val="Default"/>
        <w:spacing w:line="360" w:lineRule="auto"/>
        <w:jc w:val="both"/>
        <w:rPr>
          <w:color w:val="auto"/>
          <w:u w:val="single"/>
        </w:rPr>
      </w:pPr>
      <w:r w:rsidRPr="000469F7">
        <w:rPr>
          <w:b/>
          <w:bCs/>
          <w:color w:val="auto"/>
          <w:u w:val="single"/>
        </w:rPr>
        <w:t xml:space="preserve">Policy on Incomplete and Late Assignments </w:t>
      </w:r>
    </w:p>
    <w:p w:rsidR="00934896" w:rsidRDefault="00934896" w:rsidP="00934896">
      <w:pPr>
        <w:spacing w:line="360" w:lineRule="auto"/>
        <w:jc w:val="both"/>
        <w:rPr>
          <w:rFonts w:ascii="Times New Roman" w:hAnsi="Times New Roman" w:cs="Times New Roman"/>
        </w:rPr>
      </w:pPr>
      <w:r w:rsidRPr="000469F7">
        <w:rPr>
          <w:rFonts w:ascii="Times New Roman" w:hAnsi="Times New Roman" w:cs="Times New Roman"/>
          <w:sz w:val="24"/>
          <w:szCs w:val="24"/>
        </w:rPr>
        <w:t xml:space="preserve">It is expected that assignments will be completed at times given to the students and displayed on the notice board and also the seminars should be given at that time only. If you have a situation arise that may prohibit you from completing the assignment or giving the seminar on time, any request for delay of an assignment/presentation must be done </w:t>
      </w:r>
      <w:r w:rsidRPr="006649ED">
        <w:rPr>
          <w:rFonts w:ascii="Times New Roman" w:hAnsi="Times New Roman" w:cs="Times New Roman"/>
          <w:b/>
          <w:i/>
          <w:iCs/>
          <w:sz w:val="24"/>
          <w:szCs w:val="24"/>
        </w:rPr>
        <w:t>in advance</w:t>
      </w:r>
      <w:r w:rsidRPr="000469F7">
        <w:rPr>
          <w:rFonts w:ascii="Times New Roman" w:hAnsi="Times New Roman" w:cs="Times New Roman"/>
          <w:i/>
          <w:iCs/>
          <w:sz w:val="24"/>
          <w:szCs w:val="24"/>
        </w:rPr>
        <w:t xml:space="preserve"> </w:t>
      </w:r>
      <w:r w:rsidRPr="000469F7">
        <w:rPr>
          <w:rFonts w:ascii="Times New Roman" w:hAnsi="Times New Roman" w:cs="Times New Roman"/>
          <w:sz w:val="24"/>
          <w:szCs w:val="24"/>
        </w:rPr>
        <w:t>of the due date (at least two days) on an assignment/or presentation. Approved delays will not affect the marks. Any unapproved delays or assignments completed, presentation requested after an approved delay date will not be entertained.  In this case you will not be awarded any marks. For the seminar presentation, you are required to show the presentation to teacher and hard copy of the same should be handed over to the teacher and students.  Without getting the approval from the teacher you are not supposed to give the seminar, in this case this will be treated as equal to not giving the seminar.  In case of written test, i</w:t>
      </w:r>
      <w:r w:rsidRPr="000469F7">
        <w:rPr>
          <w:rFonts w:ascii="Times New Roman" w:hAnsi="Times New Roman" w:cs="Times New Roman"/>
        </w:rPr>
        <w:t xml:space="preserve">f the student meets with unavoidable obstacles to preventing him from attending the scheduled exam then the student should discuss the circumstances with the teacher first then with the programme coordinator and finally with the director for the request for reappearing for the exams or submitting the assignment in compensation with the exam, the director is the final authority to determine in this regard.  In this case written permission should be sought from the Director and same should be produced to course teacher. </w:t>
      </w:r>
    </w:p>
    <w:p w:rsidR="008A39E3" w:rsidRPr="008176B0" w:rsidRDefault="008A39E3" w:rsidP="008A39E3">
      <w:pPr>
        <w:pStyle w:val="Default"/>
        <w:pBdr>
          <w:top w:val="single" w:sz="4" w:space="1" w:color="auto"/>
          <w:left w:val="single" w:sz="4" w:space="4" w:color="auto"/>
          <w:bottom w:val="single" w:sz="4" w:space="1" w:color="auto"/>
          <w:right w:val="single" w:sz="4" w:space="4" w:color="auto"/>
        </w:pBdr>
        <w:spacing w:before="120"/>
        <w:jc w:val="both"/>
        <w:rPr>
          <w:color w:val="auto"/>
          <w:lang w:val="en-IN"/>
        </w:rPr>
      </w:pPr>
      <w:r w:rsidRPr="008176B0">
        <w:rPr>
          <w:b/>
          <w:bCs/>
          <w:color w:val="auto"/>
          <w:lang w:val="en-IN"/>
        </w:rPr>
        <w:t xml:space="preserve">Class Schedule </w:t>
      </w:r>
      <w:r w:rsidR="00934896">
        <w:rPr>
          <w:b/>
          <w:bCs/>
          <w:color w:val="auto"/>
          <w:lang w:val="en-IN"/>
        </w:rPr>
        <w:t xml:space="preserve">Monday to Saturday 9.0 am to 9.50 </w:t>
      </w:r>
    </w:p>
    <w:p w:rsidR="008A39E3" w:rsidRDefault="008A39E3" w:rsidP="008A39E3">
      <w:pPr>
        <w:pStyle w:val="Default"/>
        <w:spacing w:before="120"/>
        <w:jc w:val="both"/>
        <w:rPr>
          <w:b/>
          <w:bCs/>
          <w:color w:val="auto"/>
          <w:lang w:val="en-IN"/>
        </w:rPr>
      </w:pPr>
      <w:r w:rsidRPr="004673C6">
        <w:rPr>
          <w:b/>
          <w:bCs/>
          <w:color w:val="auto"/>
          <w:lang w:val="en-IN"/>
        </w:rPr>
        <w:t xml:space="preserve">Week </w:t>
      </w:r>
      <w:r w:rsidR="00832D83">
        <w:rPr>
          <w:b/>
          <w:bCs/>
          <w:color w:val="auto"/>
          <w:lang w:val="en-IN"/>
        </w:rPr>
        <w:t>One: 23</w:t>
      </w:r>
      <w:r w:rsidR="003C2775">
        <w:rPr>
          <w:b/>
          <w:bCs/>
          <w:color w:val="auto"/>
          <w:lang w:val="en-IN"/>
        </w:rPr>
        <w:t>July to 28</w:t>
      </w:r>
      <w:r w:rsidR="00832D83">
        <w:rPr>
          <w:b/>
          <w:bCs/>
          <w:color w:val="auto"/>
          <w:lang w:val="en-IN"/>
        </w:rPr>
        <w:t xml:space="preserve"> July 2018</w:t>
      </w:r>
      <w:r>
        <w:rPr>
          <w:b/>
          <w:bCs/>
          <w:color w:val="auto"/>
          <w:lang w:val="en-IN"/>
        </w:rPr>
        <w:t xml:space="preserve"> – Introduction to the course</w:t>
      </w:r>
    </w:p>
    <w:p w:rsidR="008A39E3" w:rsidRDefault="008A39E3" w:rsidP="008A39E3">
      <w:pPr>
        <w:pStyle w:val="Default"/>
        <w:numPr>
          <w:ilvl w:val="0"/>
          <w:numId w:val="6"/>
        </w:numPr>
        <w:spacing w:before="120"/>
        <w:jc w:val="both"/>
        <w:rPr>
          <w:bCs/>
          <w:color w:val="auto"/>
          <w:lang w:val="en-IN"/>
        </w:rPr>
      </w:pPr>
      <w:r>
        <w:rPr>
          <w:bCs/>
          <w:color w:val="auto"/>
          <w:lang w:val="en-IN"/>
        </w:rPr>
        <w:t>Explain the learners’ objectives</w:t>
      </w:r>
    </w:p>
    <w:p w:rsidR="008A39E3" w:rsidRDefault="008A39E3" w:rsidP="008A39E3">
      <w:pPr>
        <w:pStyle w:val="Default"/>
        <w:numPr>
          <w:ilvl w:val="0"/>
          <w:numId w:val="6"/>
        </w:numPr>
        <w:spacing w:before="120"/>
        <w:jc w:val="both"/>
        <w:rPr>
          <w:bCs/>
          <w:color w:val="auto"/>
          <w:lang w:val="en-IN"/>
        </w:rPr>
      </w:pPr>
      <w:r>
        <w:rPr>
          <w:bCs/>
          <w:color w:val="auto"/>
          <w:lang w:val="en-IN"/>
        </w:rPr>
        <w:t>Explain the course structure and teaching plan</w:t>
      </w:r>
    </w:p>
    <w:p w:rsidR="008A39E3" w:rsidRDefault="008A39E3" w:rsidP="008A39E3">
      <w:pPr>
        <w:pStyle w:val="Default"/>
        <w:numPr>
          <w:ilvl w:val="0"/>
          <w:numId w:val="6"/>
        </w:numPr>
        <w:spacing w:before="120"/>
        <w:jc w:val="both"/>
        <w:rPr>
          <w:bCs/>
          <w:color w:val="auto"/>
          <w:lang w:val="en-IN"/>
        </w:rPr>
      </w:pPr>
      <w:r>
        <w:rPr>
          <w:bCs/>
          <w:color w:val="auto"/>
          <w:lang w:val="en-IN"/>
        </w:rPr>
        <w:t>Introduce the reading materials.</w:t>
      </w:r>
    </w:p>
    <w:p w:rsidR="008A39E3" w:rsidRDefault="008A39E3" w:rsidP="008A39E3">
      <w:pPr>
        <w:pStyle w:val="Default"/>
        <w:numPr>
          <w:ilvl w:val="0"/>
          <w:numId w:val="6"/>
        </w:numPr>
        <w:spacing w:before="120"/>
        <w:jc w:val="both"/>
        <w:rPr>
          <w:bCs/>
          <w:color w:val="auto"/>
          <w:lang w:val="en-IN"/>
        </w:rPr>
      </w:pPr>
      <w:r>
        <w:rPr>
          <w:bCs/>
          <w:color w:val="auto"/>
          <w:lang w:val="en-IN"/>
        </w:rPr>
        <w:t>Explain the internal and external evaluation</w:t>
      </w:r>
    </w:p>
    <w:p w:rsidR="008A39E3" w:rsidRDefault="008A39E3" w:rsidP="008A39E3">
      <w:pPr>
        <w:pStyle w:val="Default"/>
        <w:numPr>
          <w:ilvl w:val="0"/>
          <w:numId w:val="6"/>
        </w:numPr>
        <w:spacing w:before="120"/>
        <w:jc w:val="both"/>
        <w:rPr>
          <w:bCs/>
          <w:color w:val="auto"/>
          <w:lang w:val="en-IN"/>
        </w:rPr>
      </w:pPr>
      <w:r>
        <w:rPr>
          <w:bCs/>
          <w:color w:val="auto"/>
          <w:lang w:val="en-IN"/>
        </w:rPr>
        <w:t>Explain the assignment plan</w:t>
      </w:r>
    </w:p>
    <w:p w:rsidR="002D7412" w:rsidRDefault="002D7412" w:rsidP="002D7412">
      <w:pPr>
        <w:pStyle w:val="Default"/>
        <w:spacing w:before="120"/>
        <w:ind w:left="2520"/>
        <w:jc w:val="both"/>
        <w:rPr>
          <w:bCs/>
          <w:color w:val="auto"/>
          <w:sz w:val="12"/>
          <w:lang w:val="en-IN"/>
        </w:rPr>
      </w:pPr>
    </w:p>
    <w:p w:rsidR="00832D83" w:rsidRDefault="00832D83" w:rsidP="00832D83">
      <w:pPr>
        <w:pStyle w:val="Default"/>
        <w:spacing w:before="120"/>
        <w:ind w:right="-288"/>
        <w:jc w:val="both"/>
        <w:rPr>
          <w:bCs/>
          <w:color w:val="auto"/>
          <w:lang w:val="en-IN"/>
        </w:rPr>
      </w:pPr>
      <w:r w:rsidRPr="004673C6">
        <w:rPr>
          <w:b/>
          <w:bCs/>
          <w:color w:val="auto"/>
          <w:lang w:val="en-IN"/>
        </w:rPr>
        <w:t xml:space="preserve">Week </w:t>
      </w:r>
      <w:r w:rsidR="003C2775">
        <w:rPr>
          <w:b/>
          <w:bCs/>
          <w:color w:val="auto"/>
          <w:lang w:val="en-IN"/>
        </w:rPr>
        <w:t>Two 30 July to o4th Aug.</w:t>
      </w:r>
      <w:r>
        <w:rPr>
          <w:b/>
          <w:bCs/>
          <w:color w:val="auto"/>
          <w:lang w:val="en-IN"/>
        </w:rPr>
        <w:t xml:space="preserve"> </w:t>
      </w:r>
      <w:r w:rsidRPr="004673C6">
        <w:rPr>
          <w:b/>
          <w:bCs/>
          <w:color w:val="auto"/>
          <w:lang w:val="en-IN"/>
        </w:rPr>
        <w:t>-</w:t>
      </w:r>
      <w:r>
        <w:rPr>
          <w:b/>
          <w:bCs/>
          <w:color w:val="auto"/>
          <w:lang w:val="en-IN"/>
        </w:rPr>
        <w:t xml:space="preserve"> Unit-1</w:t>
      </w:r>
      <w:r w:rsidRPr="00B6598F">
        <w:rPr>
          <w:bCs/>
          <w:color w:val="auto"/>
          <w:lang w:val="en-IN"/>
        </w:rPr>
        <w:t>:</w:t>
      </w:r>
      <w:r>
        <w:rPr>
          <w:b/>
          <w:bCs/>
          <w:color w:val="auto"/>
          <w:lang w:val="en-IN"/>
        </w:rPr>
        <w:t xml:space="preserve"> Organization, Govt. NGO, NPOs and Civil Society Organization </w:t>
      </w:r>
    </w:p>
    <w:p w:rsidR="00832D83" w:rsidRPr="002D7412" w:rsidRDefault="00832D83" w:rsidP="00832D83">
      <w:pPr>
        <w:pStyle w:val="Default"/>
        <w:tabs>
          <w:tab w:val="left" w:pos="720"/>
        </w:tabs>
        <w:spacing w:before="120"/>
        <w:jc w:val="both"/>
        <w:rPr>
          <w:bCs/>
          <w:color w:val="auto"/>
          <w:sz w:val="14"/>
          <w:lang w:val="en-IN"/>
        </w:rPr>
      </w:pPr>
    </w:p>
    <w:p w:rsidR="00832D83" w:rsidRDefault="00832D83" w:rsidP="00832D83">
      <w:pPr>
        <w:pStyle w:val="Default"/>
        <w:numPr>
          <w:ilvl w:val="0"/>
          <w:numId w:val="15"/>
        </w:numPr>
        <w:ind w:left="1350" w:firstLine="450"/>
        <w:jc w:val="both"/>
        <w:rPr>
          <w:bCs/>
          <w:color w:val="auto"/>
          <w:lang w:val="en-IN"/>
        </w:rPr>
      </w:pPr>
      <w:r>
        <w:rPr>
          <w:bCs/>
          <w:color w:val="auto"/>
          <w:lang w:val="en-IN"/>
        </w:rPr>
        <w:t xml:space="preserve">Concept of Organization </w:t>
      </w:r>
    </w:p>
    <w:p w:rsidR="00832D83" w:rsidRDefault="00832D83" w:rsidP="00832D83">
      <w:pPr>
        <w:pStyle w:val="Default"/>
        <w:numPr>
          <w:ilvl w:val="0"/>
          <w:numId w:val="15"/>
        </w:numPr>
        <w:ind w:left="1350" w:firstLine="450"/>
        <w:jc w:val="both"/>
        <w:rPr>
          <w:bCs/>
          <w:color w:val="auto"/>
          <w:lang w:val="en-IN"/>
        </w:rPr>
      </w:pPr>
      <w:r>
        <w:rPr>
          <w:bCs/>
          <w:color w:val="auto"/>
          <w:lang w:val="en-IN"/>
        </w:rPr>
        <w:t xml:space="preserve">Nature and Types </w:t>
      </w:r>
    </w:p>
    <w:p w:rsidR="00832D83" w:rsidRDefault="00832D83" w:rsidP="00832D83">
      <w:pPr>
        <w:pStyle w:val="Default"/>
        <w:ind w:left="1350" w:firstLine="450"/>
        <w:jc w:val="both"/>
        <w:rPr>
          <w:bCs/>
          <w:color w:val="auto"/>
          <w:lang w:val="en-IN"/>
        </w:rPr>
      </w:pPr>
    </w:p>
    <w:p w:rsidR="00832D83" w:rsidRDefault="00832D83" w:rsidP="00832D83">
      <w:pPr>
        <w:pStyle w:val="Default"/>
        <w:spacing w:before="120"/>
        <w:ind w:right="-288"/>
        <w:jc w:val="both"/>
        <w:rPr>
          <w:bCs/>
          <w:color w:val="auto"/>
          <w:lang w:val="en-IN"/>
        </w:rPr>
      </w:pPr>
      <w:r w:rsidRPr="00AD32E4">
        <w:rPr>
          <w:b/>
          <w:bCs/>
          <w:color w:val="auto"/>
          <w:lang w:val="en-IN"/>
        </w:rPr>
        <w:lastRenderedPageBreak/>
        <w:t xml:space="preserve">Week </w:t>
      </w:r>
      <w:r w:rsidR="003C2775">
        <w:rPr>
          <w:b/>
          <w:bCs/>
          <w:color w:val="auto"/>
          <w:lang w:val="en-IN"/>
        </w:rPr>
        <w:t>Three 06</w:t>
      </w:r>
      <w:r w:rsidR="003C2775" w:rsidRPr="003C2775">
        <w:rPr>
          <w:b/>
          <w:bCs/>
          <w:color w:val="auto"/>
          <w:vertAlign w:val="superscript"/>
          <w:lang w:val="en-IN"/>
        </w:rPr>
        <w:t>th</w:t>
      </w:r>
      <w:r w:rsidR="003C2775">
        <w:rPr>
          <w:b/>
          <w:bCs/>
          <w:color w:val="auto"/>
          <w:lang w:val="en-IN"/>
        </w:rPr>
        <w:t xml:space="preserve"> Aug. To 11</w:t>
      </w:r>
      <w:r w:rsidR="003C2775" w:rsidRPr="003C2775">
        <w:rPr>
          <w:b/>
          <w:bCs/>
          <w:color w:val="auto"/>
          <w:vertAlign w:val="superscript"/>
          <w:lang w:val="en-IN"/>
        </w:rPr>
        <w:t>th</w:t>
      </w:r>
      <w:r w:rsidR="003C2775">
        <w:rPr>
          <w:b/>
          <w:bCs/>
          <w:color w:val="auto"/>
          <w:lang w:val="en-IN"/>
        </w:rPr>
        <w:t xml:space="preserve"> Aug.</w:t>
      </w:r>
      <w:r>
        <w:rPr>
          <w:b/>
          <w:bCs/>
          <w:color w:val="auto"/>
          <w:lang w:val="en-IN"/>
        </w:rPr>
        <w:t xml:space="preserve"> </w:t>
      </w:r>
      <w:r w:rsidRPr="004673C6">
        <w:rPr>
          <w:b/>
          <w:bCs/>
          <w:color w:val="auto"/>
          <w:lang w:val="en-IN"/>
        </w:rPr>
        <w:t>-</w:t>
      </w:r>
      <w:r>
        <w:rPr>
          <w:b/>
          <w:bCs/>
          <w:color w:val="auto"/>
          <w:lang w:val="en-IN"/>
        </w:rPr>
        <w:t xml:space="preserve"> Unit-1</w:t>
      </w:r>
      <w:r w:rsidRPr="00B6598F">
        <w:rPr>
          <w:bCs/>
          <w:color w:val="auto"/>
          <w:lang w:val="en-IN"/>
        </w:rPr>
        <w:t>:</w:t>
      </w:r>
      <w:r>
        <w:rPr>
          <w:b/>
          <w:bCs/>
          <w:color w:val="auto"/>
          <w:lang w:val="en-IN"/>
        </w:rPr>
        <w:t xml:space="preserve"> Organization, Govt. NGO, NPOs and Civil Society Organization </w:t>
      </w:r>
    </w:p>
    <w:p w:rsidR="00832D83" w:rsidRPr="00AD32E4" w:rsidRDefault="00832D83" w:rsidP="00832D83">
      <w:pPr>
        <w:pStyle w:val="Default"/>
        <w:jc w:val="both"/>
        <w:rPr>
          <w:bCs/>
          <w:color w:val="auto"/>
          <w:lang w:val="en-IN"/>
        </w:rPr>
      </w:pPr>
    </w:p>
    <w:p w:rsidR="00832D83" w:rsidRDefault="00832D83" w:rsidP="00832D83">
      <w:pPr>
        <w:pStyle w:val="Default"/>
        <w:numPr>
          <w:ilvl w:val="0"/>
          <w:numId w:val="13"/>
        </w:numPr>
        <w:spacing w:before="120"/>
        <w:ind w:left="2520"/>
        <w:jc w:val="both"/>
        <w:rPr>
          <w:bCs/>
          <w:color w:val="auto"/>
          <w:lang w:val="en-IN"/>
        </w:rPr>
      </w:pPr>
      <w:r>
        <w:rPr>
          <w:bCs/>
          <w:color w:val="auto"/>
          <w:lang w:val="en-IN"/>
        </w:rPr>
        <w:t>Characteristic of Human service Organization &amp; Social Welfare</w:t>
      </w:r>
    </w:p>
    <w:p w:rsidR="00832D83" w:rsidRDefault="00832D83" w:rsidP="00832D83">
      <w:pPr>
        <w:pStyle w:val="Default"/>
        <w:numPr>
          <w:ilvl w:val="0"/>
          <w:numId w:val="5"/>
        </w:numPr>
        <w:tabs>
          <w:tab w:val="left" w:pos="720"/>
        </w:tabs>
        <w:spacing w:before="120"/>
        <w:ind w:right="-288"/>
        <w:jc w:val="both"/>
        <w:rPr>
          <w:bCs/>
          <w:color w:val="auto"/>
          <w:lang w:val="en-IN"/>
        </w:rPr>
      </w:pPr>
      <w:r>
        <w:rPr>
          <w:bCs/>
          <w:color w:val="auto"/>
          <w:lang w:val="en-IN"/>
        </w:rPr>
        <w:t xml:space="preserve">Organizational Design and Structure </w:t>
      </w:r>
    </w:p>
    <w:p w:rsidR="00832D83" w:rsidRPr="00C32B2E" w:rsidRDefault="00832D83" w:rsidP="00832D83">
      <w:pPr>
        <w:pStyle w:val="Default"/>
        <w:numPr>
          <w:ilvl w:val="0"/>
          <w:numId w:val="5"/>
        </w:numPr>
        <w:tabs>
          <w:tab w:val="left" w:pos="720"/>
        </w:tabs>
        <w:spacing w:before="120"/>
        <w:ind w:right="-288"/>
        <w:jc w:val="both"/>
        <w:rPr>
          <w:bCs/>
          <w:color w:val="auto"/>
          <w:lang w:val="en-IN"/>
        </w:rPr>
      </w:pPr>
      <w:r>
        <w:rPr>
          <w:bCs/>
          <w:color w:val="auto"/>
          <w:lang w:val="en-IN"/>
        </w:rPr>
        <w:t xml:space="preserve">Administration of Residential and Non-residential Institutions for women, Children, and weaker sections of Society  </w:t>
      </w:r>
    </w:p>
    <w:p w:rsidR="00832D83" w:rsidRDefault="00832D83" w:rsidP="00832D83">
      <w:pPr>
        <w:pStyle w:val="Default"/>
        <w:spacing w:before="120"/>
        <w:ind w:right="-288"/>
        <w:jc w:val="both"/>
        <w:rPr>
          <w:bCs/>
          <w:color w:val="auto"/>
          <w:lang w:val="en-IN"/>
        </w:rPr>
      </w:pPr>
      <w:r w:rsidRPr="004673C6">
        <w:rPr>
          <w:b/>
          <w:bCs/>
          <w:color w:val="auto"/>
          <w:lang w:val="en-IN"/>
        </w:rPr>
        <w:t>Week</w:t>
      </w:r>
      <w:r w:rsidR="003C2775">
        <w:rPr>
          <w:b/>
          <w:bCs/>
          <w:color w:val="auto"/>
          <w:lang w:val="en-IN"/>
        </w:rPr>
        <w:t xml:space="preserve"> Four 13</w:t>
      </w:r>
      <w:r w:rsidR="003C2775" w:rsidRPr="003C2775">
        <w:rPr>
          <w:b/>
          <w:bCs/>
          <w:color w:val="auto"/>
          <w:vertAlign w:val="superscript"/>
          <w:lang w:val="en-IN"/>
        </w:rPr>
        <w:t>th</w:t>
      </w:r>
      <w:r w:rsidR="003C2775">
        <w:rPr>
          <w:b/>
          <w:bCs/>
          <w:color w:val="auto"/>
          <w:lang w:val="en-IN"/>
        </w:rPr>
        <w:t xml:space="preserve">  Aug.18 Aug</w:t>
      </w:r>
      <w:r w:rsidRPr="004673C6">
        <w:rPr>
          <w:b/>
          <w:bCs/>
          <w:color w:val="auto"/>
          <w:lang w:val="en-IN"/>
        </w:rPr>
        <w:t>--</w:t>
      </w:r>
      <w:r>
        <w:rPr>
          <w:b/>
          <w:bCs/>
          <w:color w:val="auto"/>
          <w:lang w:val="en-IN"/>
        </w:rPr>
        <w:t xml:space="preserve"> Unit-1</w:t>
      </w:r>
      <w:r w:rsidRPr="00B6598F">
        <w:rPr>
          <w:bCs/>
          <w:color w:val="auto"/>
          <w:lang w:val="en-IN"/>
        </w:rPr>
        <w:t>:</w:t>
      </w:r>
      <w:r>
        <w:rPr>
          <w:b/>
          <w:bCs/>
          <w:color w:val="auto"/>
          <w:lang w:val="en-IN"/>
        </w:rPr>
        <w:t xml:space="preserve"> Organization, Govt. NGO, NPOs and Civil Society Organization </w:t>
      </w:r>
    </w:p>
    <w:p w:rsidR="00832D83" w:rsidRPr="00C06C3D" w:rsidRDefault="00832D83" w:rsidP="00832D83">
      <w:pPr>
        <w:pStyle w:val="Default"/>
        <w:jc w:val="both"/>
        <w:rPr>
          <w:b/>
          <w:bCs/>
          <w:color w:val="auto"/>
          <w:lang w:val="en-IN"/>
        </w:rPr>
      </w:pPr>
    </w:p>
    <w:p w:rsidR="00832D83" w:rsidRDefault="00832D83" w:rsidP="00832D83">
      <w:pPr>
        <w:pStyle w:val="Default"/>
        <w:jc w:val="both"/>
        <w:rPr>
          <w:b/>
          <w:bCs/>
          <w:color w:val="auto"/>
          <w:lang w:val="en-IN"/>
        </w:rPr>
      </w:pPr>
    </w:p>
    <w:p w:rsidR="00832D83" w:rsidRDefault="00832D83" w:rsidP="00832D83">
      <w:pPr>
        <w:pStyle w:val="Default"/>
        <w:numPr>
          <w:ilvl w:val="0"/>
          <w:numId w:val="5"/>
        </w:numPr>
        <w:jc w:val="both"/>
        <w:rPr>
          <w:bCs/>
          <w:color w:val="auto"/>
          <w:lang w:val="en-IN"/>
        </w:rPr>
      </w:pPr>
      <w:r>
        <w:rPr>
          <w:bCs/>
          <w:color w:val="auto"/>
          <w:lang w:val="en-IN"/>
        </w:rPr>
        <w:t>Central Social Welfare Board and State Social Welfare advisory Boards</w:t>
      </w:r>
    </w:p>
    <w:p w:rsidR="00832D83" w:rsidRDefault="00832D83" w:rsidP="00832D83">
      <w:pPr>
        <w:pStyle w:val="Default"/>
        <w:numPr>
          <w:ilvl w:val="0"/>
          <w:numId w:val="5"/>
        </w:numPr>
        <w:jc w:val="both"/>
        <w:rPr>
          <w:bCs/>
          <w:color w:val="auto"/>
          <w:lang w:val="en-IN"/>
        </w:rPr>
      </w:pPr>
      <w:r>
        <w:rPr>
          <w:bCs/>
          <w:color w:val="auto"/>
          <w:lang w:val="en-IN"/>
        </w:rPr>
        <w:t>Indian Council for Child welfare</w:t>
      </w:r>
    </w:p>
    <w:p w:rsidR="00832D83" w:rsidRDefault="00832D83" w:rsidP="00832D83">
      <w:pPr>
        <w:pStyle w:val="Default"/>
        <w:numPr>
          <w:ilvl w:val="0"/>
          <w:numId w:val="5"/>
        </w:numPr>
        <w:jc w:val="both"/>
        <w:rPr>
          <w:bCs/>
          <w:color w:val="auto"/>
          <w:lang w:val="en-IN"/>
        </w:rPr>
      </w:pPr>
      <w:r>
        <w:rPr>
          <w:bCs/>
          <w:color w:val="auto"/>
          <w:lang w:val="en-IN"/>
        </w:rPr>
        <w:t xml:space="preserve">MahilaAayog: at the centre and state </w:t>
      </w:r>
    </w:p>
    <w:p w:rsidR="00832D83" w:rsidRDefault="00832D83" w:rsidP="00832D83">
      <w:pPr>
        <w:pStyle w:val="Default"/>
        <w:numPr>
          <w:ilvl w:val="0"/>
          <w:numId w:val="5"/>
        </w:numPr>
        <w:jc w:val="both"/>
        <w:rPr>
          <w:bCs/>
          <w:color w:val="auto"/>
          <w:lang w:val="en-IN"/>
        </w:rPr>
      </w:pPr>
      <w:r>
        <w:rPr>
          <w:bCs/>
          <w:color w:val="auto"/>
          <w:lang w:val="en-IN"/>
        </w:rPr>
        <w:t xml:space="preserve">National Commission for backward classes, National Commission for SC’s and ST’s </w:t>
      </w:r>
    </w:p>
    <w:p w:rsidR="00832D83" w:rsidRDefault="00832D83" w:rsidP="00832D83">
      <w:pPr>
        <w:pStyle w:val="Default"/>
        <w:ind w:left="2520"/>
        <w:jc w:val="both"/>
        <w:rPr>
          <w:bCs/>
          <w:color w:val="auto"/>
          <w:lang w:val="en-IN"/>
        </w:rPr>
      </w:pPr>
    </w:p>
    <w:p w:rsidR="00832D83" w:rsidRDefault="00832D83" w:rsidP="00832D83">
      <w:pPr>
        <w:pStyle w:val="Default"/>
        <w:spacing w:before="120"/>
        <w:ind w:right="-288"/>
        <w:jc w:val="both"/>
        <w:rPr>
          <w:bCs/>
          <w:color w:val="auto"/>
          <w:lang w:val="en-IN"/>
        </w:rPr>
      </w:pPr>
      <w:r w:rsidRPr="004673C6">
        <w:rPr>
          <w:b/>
          <w:bCs/>
          <w:color w:val="auto"/>
          <w:lang w:val="en-IN"/>
        </w:rPr>
        <w:t>Week</w:t>
      </w:r>
      <w:r w:rsidR="003C2775">
        <w:rPr>
          <w:b/>
          <w:bCs/>
          <w:color w:val="auto"/>
          <w:lang w:val="en-IN"/>
        </w:rPr>
        <w:t xml:space="preserve"> Five 20</w:t>
      </w:r>
      <w:r w:rsidR="003C2775" w:rsidRPr="003C2775">
        <w:rPr>
          <w:b/>
          <w:bCs/>
          <w:color w:val="auto"/>
          <w:vertAlign w:val="superscript"/>
          <w:lang w:val="en-IN"/>
        </w:rPr>
        <w:t>th</w:t>
      </w:r>
      <w:r w:rsidR="003C2775">
        <w:rPr>
          <w:b/>
          <w:bCs/>
          <w:color w:val="auto"/>
          <w:lang w:val="en-IN"/>
        </w:rPr>
        <w:t xml:space="preserve"> Aug. To 25</w:t>
      </w:r>
      <w:r w:rsidR="003C2775" w:rsidRPr="003C2775">
        <w:rPr>
          <w:b/>
          <w:bCs/>
          <w:color w:val="auto"/>
          <w:vertAlign w:val="superscript"/>
          <w:lang w:val="en-IN"/>
        </w:rPr>
        <w:t>th</w:t>
      </w:r>
      <w:r w:rsidR="003C2775">
        <w:rPr>
          <w:b/>
          <w:bCs/>
          <w:color w:val="auto"/>
          <w:lang w:val="en-IN"/>
        </w:rPr>
        <w:t xml:space="preserve"> Aug </w:t>
      </w:r>
      <w:r w:rsidRPr="004673C6">
        <w:rPr>
          <w:b/>
          <w:bCs/>
          <w:color w:val="auto"/>
          <w:lang w:val="en-IN"/>
        </w:rPr>
        <w:t>--</w:t>
      </w:r>
      <w:r>
        <w:rPr>
          <w:b/>
          <w:bCs/>
          <w:color w:val="auto"/>
          <w:lang w:val="en-IN"/>
        </w:rPr>
        <w:t xml:space="preserve"> Unit-1</w:t>
      </w:r>
      <w:r w:rsidRPr="00B6598F">
        <w:rPr>
          <w:bCs/>
          <w:color w:val="auto"/>
          <w:lang w:val="en-IN"/>
        </w:rPr>
        <w:t>:</w:t>
      </w:r>
      <w:r>
        <w:rPr>
          <w:b/>
          <w:bCs/>
          <w:color w:val="auto"/>
          <w:lang w:val="en-IN"/>
        </w:rPr>
        <w:t xml:space="preserve"> Organization, Govt. NGO, NPOs and Civil Society Organization </w:t>
      </w:r>
    </w:p>
    <w:p w:rsidR="00832D83" w:rsidRDefault="00832D83" w:rsidP="00832D83">
      <w:pPr>
        <w:pStyle w:val="Default"/>
        <w:jc w:val="both"/>
        <w:rPr>
          <w:bCs/>
          <w:color w:val="auto"/>
          <w:lang w:val="en-IN"/>
        </w:rPr>
      </w:pPr>
    </w:p>
    <w:p w:rsidR="00832D83" w:rsidRPr="00B84E18" w:rsidRDefault="00832D83" w:rsidP="00832D83">
      <w:pPr>
        <w:pStyle w:val="Default"/>
        <w:numPr>
          <w:ilvl w:val="0"/>
          <w:numId w:val="5"/>
        </w:numPr>
        <w:tabs>
          <w:tab w:val="left" w:pos="720"/>
        </w:tabs>
        <w:spacing w:before="120"/>
        <w:ind w:right="-288"/>
        <w:jc w:val="both"/>
        <w:rPr>
          <w:bCs/>
          <w:color w:val="auto"/>
          <w:lang w:val="en-IN"/>
        </w:rPr>
      </w:pPr>
      <w:r>
        <w:rPr>
          <w:bCs/>
          <w:color w:val="auto"/>
          <w:lang w:val="en-IN"/>
        </w:rPr>
        <w:t>National Human Rights Commission</w:t>
      </w:r>
    </w:p>
    <w:p w:rsidR="00832D83" w:rsidRDefault="00832D83" w:rsidP="00832D83">
      <w:pPr>
        <w:pStyle w:val="Default"/>
        <w:numPr>
          <w:ilvl w:val="0"/>
          <w:numId w:val="5"/>
        </w:numPr>
        <w:tabs>
          <w:tab w:val="left" w:pos="720"/>
        </w:tabs>
        <w:spacing w:before="120"/>
        <w:ind w:right="-288"/>
        <w:jc w:val="both"/>
        <w:rPr>
          <w:bCs/>
          <w:color w:val="auto"/>
          <w:lang w:val="en-IN"/>
        </w:rPr>
      </w:pPr>
      <w:r>
        <w:rPr>
          <w:bCs/>
          <w:color w:val="auto"/>
          <w:lang w:val="en-IN"/>
        </w:rPr>
        <w:t xml:space="preserve">Public Private Partnership Models </w:t>
      </w:r>
    </w:p>
    <w:p w:rsidR="00832D83" w:rsidRDefault="00832D83" w:rsidP="00832D83">
      <w:pPr>
        <w:pStyle w:val="Default"/>
        <w:numPr>
          <w:ilvl w:val="0"/>
          <w:numId w:val="5"/>
        </w:numPr>
        <w:tabs>
          <w:tab w:val="left" w:pos="720"/>
        </w:tabs>
        <w:spacing w:before="120"/>
        <w:ind w:right="-288"/>
        <w:jc w:val="both"/>
        <w:rPr>
          <w:bCs/>
          <w:color w:val="auto"/>
          <w:lang w:val="en-IN"/>
        </w:rPr>
      </w:pPr>
      <w:r>
        <w:rPr>
          <w:bCs/>
          <w:color w:val="auto"/>
          <w:lang w:val="en-IN"/>
        </w:rPr>
        <w:t>Role of Civil Society Organization in Social Policy and Programme Implementation.</w:t>
      </w:r>
    </w:p>
    <w:p w:rsidR="007D5DE5" w:rsidRPr="00307A0D" w:rsidRDefault="007D5DE5" w:rsidP="00C62375">
      <w:pPr>
        <w:pStyle w:val="Default"/>
        <w:spacing w:line="360" w:lineRule="auto"/>
        <w:jc w:val="both"/>
        <w:rPr>
          <w:b/>
          <w:bCs/>
          <w:color w:val="auto"/>
        </w:rPr>
      </w:pPr>
      <w:r w:rsidRPr="00307A0D">
        <w:rPr>
          <w:b/>
          <w:bCs/>
          <w:color w:val="auto"/>
        </w:rPr>
        <w:t>Reading required:</w:t>
      </w:r>
    </w:p>
    <w:p w:rsidR="007D5DE5" w:rsidRPr="00DA6033" w:rsidRDefault="007D5DE5" w:rsidP="007D5DE5">
      <w:pPr>
        <w:pStyle w:val="Default"/>
        <w:numPr>
          <w:ilvl w:val="0"/>
          <w:numId w:val="18"/>
        </w:numPr>
        <w:spacing w:line="360" w:lineRule="auto"/>
        <w:jc w:val="both"/>
        <w:rPr>
          <w:bCs/>
          <w:i/>
          <w:color w:val="auto"/>
        </w:rPr>
      </w:pPr>
      <w:r w:rsidRPr="00DA6033">
        <w:rPr>
          <w:bCs/>
          <w:i/>
          <w:color w:val="auto"/>
        </w:rPr>
        <w:t>Dalton E. McFarland, Personnel Management theory and Practice, The Macmillan company Collier-Macmillan Limited, London, 1969 (p- 123-140, 217-230)</w:t>
      </w:r>
    </w:p>
    <w:p w:rsidR="007D5DE5" w:rsidRPr="00BD71DB" w:rsidRDefault="007D5DE5" w:rsidP="007D5DE5">
      <w:pPr>
        <w:pStyle w:val="ListParagraph"/>
        <w:numPr>
          <w:ilvl w:val="0"/>
          <w:numId w:val="18"/>
        </w:numPr>
        <w:spacing w:line="360" w:lineRule="auto"/>
        <w:jc w:val="both"/>
        <w:rPr>
          <w:bCs/>
        </w:rPr>
      </w:pPr>
      <w:r w:rsidRPr="0030210B">
        <w:rPr>
          <w:rFonts w:ascii="Times New Roman" w:hAnsi="Times New Roman" w:cs="Times New Roman"/>
          <w:i/>
          <w:sz w:val="24"/>
          <w:szCs w:val="24"/>
        </w:rPr>
        <w:t>Harold Koontz, Cyril O’Donnell, Essentials of Management, TATA McGraw-Hill Publishing company Ltd. New Delhi, 1976 (p-262-296)</w:t>
      </w:r>
    </w:p>
    <w:p w:rsidR="007D5DE5" w:rsidRPr="00DA6033" w:rsidRDefault="007D5DE5" w:rsidP="007D5DE5">
      <w:pPr>
        <w:pStyle w:val="ListParagraph"/>
        <w:numPr>
          <w:ilvl w:val="0"/>
          <w:numId w:val="18"/>
        </w:numPr>
        <w:spacing w:line="360" w:lineRule="auto"/>
        <w:ind w:left="714" w:hanging="357"/>
        <w:jc w:val="both"/>
        <w:rPr>
          <w:rFonts w:ascii="Times New Roman" w:hAnsi="Times New Roman" w:cs="Times New Roman"/>
          <w:i/>
          <w:sz w:val="24"/>
          <w:szCs w:val="24"/>
        </w:rPr>
      </w:pPr>
      <w:r w:rsidRPr="00DA6033">
        <w:rPr>
          <w:rFonts w:ascii="Times New Roman" w:hAnsi="Times New Roman" w:cs="Times New Roman"/>
          <w:i/>
          <w:sz w:val="24"/>
          <w:szCs w:val="24"/>
        </w:rPr>
        <w:t>.B. Singh, Administrative System in India, APH Publishing Corporation New Delhi, 1998</w:t>
      </w:r>
    </w:p>
    <w:p w:rsidR="007D5DE5" w:rsidRPr="00DA6033" w:rsidRDefault="007D5DE5" w:rsidP="007D5DE5">
      <w:pPr>
        <w:pStyle w:val="ListParagraph"/>
        <w:numPr>
          <w:ilvl w:val="0"/>
          <w:numId w:val="18"/>
        </w:numPr>
        <w:spacing w:line="360" w:lineRule="auto"/>
        <w:jc w:val="both"/>
        <w:rPr>
          <w:rFonts w:ascii="Times New Roman" w:hAnsi="Times New Roman" w:cs="Times New Roman"/>
          <w:i/>
          <w:sz w:val="24"/>
          <w:szCs w:val="24"/>
        </w:rPr>
      </w:pPr>
      <w:r w:rsidRPr="00DA6033">
        <w:rPr>
          <w:rFonts w:ascii="Times New Roman" w:hAnsi="Times New Roman" w:cs="Times New Roman"/>
          <w:i/>
          <w:sz w:val="24"/>
          <w:szCs w:val="24"/>
        </w:rPr>
        <w:t xml:space="preserve">Harold Koontz, Cyril O’Donnell, Essentials of Management, TATA McGraw-Hill Publishing company Ltd. New Delhi, 1976 </w:t>
      </w:r>
    </w:p>
    <w:p w:rsidR="007D5DE5" w:rsidRPr="00C62375" w:rsidRDefault="007D5DE5" w:rsidP="00C62375">
      <w:pPr>
        <w:pStyle w:val="ListParagraph"/>
        <w:numPr>
          <w:ilvl w:val="0"/>
          <w:numId w:val="18"/>
        </w:numPr>
        <w:spacing w:line="360" w:lineRule="auto"/>
        <w:ind w:left="714" w:hanging="357"/>
        <w:jc w:val="both"/>
        <w:rPr>
          <w:bCs/>
        </w:rPr>
      </w:pPr>
      <w:r w:rsidRPr="00BD71DB">
        <w:rPr>
          <w:rFonts w:ascii="Times New Roman" w:hAnsi="Times New Roman" w:cs="Times New Roman"/>
          <w:i/>
          <w:sz w:val="24"/>
          <w:szCs w:val="24"/>
        </w:rPr>
        <w:t>Sharma P. N. New Horizons in Social Welfare Administration (2</w:t>
      </w:r>
      <w:r w:rsidRPr="00BD71DB">
        <w:rPr>
          <w:rFonts w:ascii="Times New Roman" w:hAnsi="Times New Roman" w:cs="Times New Roman"/>
          <w:i/>
          <w:sz w:val="24"/>
          <w:szCs w:val="24"/>
          <w:vertAlign w:val="superscript"/>
        </w:rPr>
        <w:t>nd</w:t>
      </w:r>
      <w:r w:rsidRPr="00BD71DB">
        <w:rPr>
          <w:rFonts w:ascii="Times New Roman" w:hAnsi="Times New Roman" w:cs="Times New Roman"/>
          <w:i/>
          <w:sz w:val="24"/>
          <w:szCs w:val="24"/>
        </w:rPr>
        <w:t xml:space="preserve"> revised and Enlarged edition) Bharat Book Centre, Lucknow, 2013. (p. 166-222)</w:t>
      </w:r>
    </w:p>
    <w:p w:rsidR="00832D83" w:rsidRPr="00024454" w:rsidRDefault="00832D83" w:rsidP="00832D83">
      <w:pPr>
        <w:pStyle w:val="Default"/>
        <w:jc w:val="both"/>
        <w:rPr>
          <w:b/>
          <w:bCs/>
          <w:color w:val="auto"/>
          <w:sz w:val="6"/>
          <w:lang w:val="en-IN"/>
        </w:rPr>
      </w:pPr>
    </w:p>
    <w:p w:rsidR="00832D83" w:rsidRDefault="00832D83" w:rsidP="00832D83">
      <w:pPr>
        <w:pStyle w:val="Default"/>
        <w:jc w:val="both"/>
        <w:rPr>
          <w:b/>
          <w:bCs/>
          <w:color w:val="auto"/>
          <w:lang w:val="en-IN"/>
        </w:rPr>
      </w:pPr>
    </w:p>
    <w:p w:rsidR="00832D83" w:rsidRDefault="00832D83" w:rsidP="00832D83">
      <w:pPr>
        <w:pStyle w:val="Default"/>
        <w:spacing w:before="120"/>
        <w:ind w:right="-288"/>
        <w:jc w:val="both"/>
        <w:rPr>
          <w:bCs/>
          <w:color w:val="auto"/>
          <w:lang w:val="en-IN"/>
        </w:rPr>
      </w:pPr>
      <w:r w:rsidRPr="004673C6">
        <w:rPr>
          <w:b/>
          <w:bCs/>
          <w:color w:val="auto"/>
          <w:lang w:val="en-IN"/>
        </w:rPr>
        <w:t>Week</w:t>
      </w:r>
      <w:r w:rsidR="003C2775">
        <w:rPr>
          <w:b/>
          <w:bCs/>
          <w:color w:val="auto"/>
          <w:lang w:val="en-IN"/>
        </w:rPr>
        <w:t xml:space="preserve"> Six 27</w:t>
      </w:r>
      <w:r w:rsidR="003C2775" w:rsidRPr="003C2775">
        <w:rPr>
          <w:b/>
          <w:bCs/>
          <w:color w:val="auto"/>
          <w:vertAlign w:val="superscript"/>
          <w:lang w:val="en-IN"/>
        </w:rPr>
        <w:t>th</w:t>
      </w:r>
      <w:r w:rsidR="003C2775">
        <w:rPr>
          <w:b/>
          <w:bCs/>
          <w:color w:val="auto"/>
          <w:lang w:val="en-IN"/>
        </w:rPr>
        <w:t xml:space="preserve"> Aug. To 01</w:t>
      </w:r>
      <w:r w:rsidR="003C2775" w:rsidRPr="003C2775">
        <w:rPr>
          <w:b/>
          <w:bCs/>
          <w:color w:val="auto"/>
          <w:vertAlign w:val="superscript"/>
          <w:lang w:val="en-IN"/>
        </w:rPr>
        <w:t>st</w:t>
      </w:r>
      <w:r w:rsidR="003C2775">
        <w:rPr>
          <w:b/>
          <w:bCs/>
          <w:color w:val="auto"/>
          <w:vertAlign w:val="superscript"/>
          <w:lang w:val="en-IN"/>
        </w:rPr>
        <w:t xml:space="preserve"> </w:t>
      </w:r>
      <w:r w:rsidR="003C2775">
        <w:rPr>
          <w:b/>
          <w:bCs/>
          <w:color w:val="auto"/>
          <w:lang w:val="en-IN"/>
        </w:rPr>
        <w:t xml:space="preserve">Sept. 2018 Unit 2- </w:t>
      </w:r>
      <w:r>
        <w:rPr>
          <w:b/>
          <w:bCs/>
          <w:color w:val="auto"/>
          <w:lang w:val="en-IN"/>
        </w:rPr>
        <w:t xml:space="preserve">The Administrative Machinery in India </w:t>
      </w:r>
    </w:p>
    <w:p w:rsidR="00832D83" w:rsidRDefault="00832D83" w:rsidP="00832D83">
      <w:pPr>
        <w:pStyle w:val="Default"/>
        <w:jc w:val="both"/>
        <w:rPr>
          <w:bCs/>
          <w:color w:val="auto"/>
          <w:lang w:val="en-IN"/>
        </w:rPr>
      </w:pPr>
    </w:p>
    <w:p w:rsidR="00832D83" w:rsidRDefault="00832D83" w:rsidP="00832D83">
      <w:pPr>
        <w:pStyle w:val="Default"/>
        <w:numPr>
          <w:ilvl w:val="0"/>
          <w:numId w:val="5"/>
        </w:numPr>
        <w:tabs>
          <w:tab w:val="left" w:pos="720"/>
        </w:tabs>
        <w:spacing w:before="120"/>
        <w:ind w:right="-288"/>
        <w:jc w:val="both"/>
        <w:rPr>
          <w:bCs/>
          <w:color w:val="auto"/>
          <w:lang w:val="en-IN"/>
        </w:rPr>
      </w:pPr>
      <w:r>
        <w:rPr>
          <w:bCs/>
          <w:color w:val="auto"/>
          <w:lang w:val="en-IN"/>
        </w:rPr>
        <w:t>Administrative Machinery at centre and state</w:t>
      </w:r>
    </w:p>
    <w:p w:rsidR="00832D83" w:rsidRDefault="00832D83" w:rsidP="00832D83">
      <w:pPr>
        <w:pStyle w:val="Default"/>
        <w:numPr>
          <w:ilvl w:val="0"/>
          <w:numId w:val="5"/>
        </w:numPr>
        <w:tabs>
          <w:tab w:val="left" w:pos="720"/>
        </w:tabs>
        <w:spacing w:before="120"/>
        <w:ind w:right="-288"/>
        <w:jc w:val="both"/>
        <w:rPr>
          <w:bCs/>
          <w:color w:val="auto"/>
          <w:lang w:val="en-IN"/>
        </w:rPr>
      </w:pPr>
      <w:r>
        <w:rPr>
          <w:bCs/>
          <w:color w:val="auto"/>
          <w:lang w:val="en-IN"/>
        </w:rPr>
        <w:t>MCI,RCI,NDC</w:t>
      </w:r>
    </w:p>
    <w:p w:rsidR="00832D83" w:rsidRDefault="00832D83" w:rsidP="00832D83">
      <w:pPr>
        <w:pStyle w:val="Default"/>
        <w:numPr>
          <w:ilvl w:val="0"/>
          <w:numId w:val="5"/>
        </w:numPr>
        <w:tabs>
          <w:tab w:val="left" w:pos="720"/>
        </w:tabs>
        <w:spacing w:before="120"/>
        <w:ind w:right="-288"/>
        <w:jc w:val="both"/>
        <w:rPr>
          <w:bCs/>
          <w:color w:val="auto"/>
          <w:lang w:val="en-IN"/>
        </w:rPr>
      </w:pPr>
      <w:r>
        <w:rPr>
          <w:bCs/>
          <w:color w:val="auto"/>
          <w:lang w:val="en-IN"/>
        </w:rPr>
        <w:t xml:space="preserve">State level organizations, Ministries, Commissionrates, Department and Directorates,Department and Directorates </w:t>
      </w:r>
    </w:p>
    <w:p w:rsidR="00832D83" w:rsidRDefault="00832D83" w:rsidP="00832D83">
      <w:pPr>
        <w:pStyle w:val="Default"/>
        <w:numPr>
          <w:ilvl w:val="0"/>
          <w:numId w:val="5"/>
        </w:numPr>
        <w:tabs>
          <w:tab w:val="left" w:pos="720"/>
        </w:tabs>
        <w:spacing w:before="120"/>
        <w:ind w:right="-288"/>
        <w:jc w:val="both"/>
        <w:rPr>
          <w:bCs/>
          <w:color w:val="auto"/>
          <w:lang w:val="en-IN"/>
        </w:rPr>
      </w:pPr>
      <w:r>
        <w:rPr>
          <w:bCs/>
          <w:color w:val="auto"/>
          <w:lang w:val="en-IN"/>
        </w:rPr>
        <w:t xml:space="preserve">District Collectors office its role in emergency situations and Development Programs. </w:t>
      </w:r>
    </w:p>
    <w:p w:rsidR="00832D83" w:rsidRDefault="00832D83" w:rsidP="00832D83">
      <w:pPr>
        <w:pStyle w:val="Default"/>
        <w:jc w:val="both"/>
        <w:rPr>
          <w:b/>
          <w:bCs/>
          <w:color w:val="auto"/>
          <w:lang w:val="en-IN"/>
        </w:rPr>
      </w:pPr>
    </w:p>
    <w:p w:rsidR="00A24EF0" w:rsidRDefault="00A24EF0" w:rsidP="00832D83">
      <w:pPr>
        <w:pStyle w:val="Default"/>
        <w:spacing w:before="120"/>
        <w:ind w:right="-288"/>
        <w:jc w:val="both"/>
        <w:rPr>
          <w:b/>
          <w:bCs/>
          <w:color w:val="auto"/>
          <w:lang w:val="en-IN"/>
        </w:rPr>
      </w:pPr>
    </w:p>
    <w:p w:rsidR="00A24EF0" w:rsidRDefault="00A24EF0" w:rsidP="00832D83">
      <w:pPr>
        <w:pStyle w:val="Default"/>
        <w:spacing w:before="120"/>
        <w:ind w:right="-288"/>
        <w:jc w:val="both"/>
        <w:rPr>
          <w:b/>
          <w:bCs/>
          <w:color w:val="auto"/>
          <w:lang w:val="en-IN"/>
        </w:rPr>
      </w:pPr>
    </w:p>
    <w:p w:rsidR="00832D83" w:rsidRDefault="00832D83" w:rsidP="00832D83">
      <w:pPr>
        <w:pStyle w:val="Default"/>
        <w:spacing w:before="120"/>
        <w:ind w:right="-288"/>
        <w:jc w:val="both"/>
        <w:rPr>
          <w:bCs/>
          <w:color w:val="auto"/>
          <w:lang w:val="en-IN"/>
        </w:rPr>
      </w:pPr>
      <w:r w:rsidRPr="004673C6">
        <w:rPr>
          <w:b/>
          <w:bCs/>
          <w:color w:val="auto"/>
          <w:lang w:val="en-IN"/>
        </w:rPr>
        <w:lastRenderedPageBreak/>
        <w:t>Week</w:t>
      </w:r>
      <w:r>
        <w:rPr>
          <w:b/>
          <w:bCs/>
          <w:color w:val="auto"/>
          <w:lang w:val="en-IN"/>
        </w:rPr>
        <w:t xml:space="preserve"> </w:t>
      </w:r>
      <w:r w:rsidR="003C2775">
        <w:rPr>
          <w:b/>
          <w:bCs/>
          <w:color w:val="auto"/>
          <w:lang w:val="en-IN"/>
        </w:rPr>
        <w:t>Seven 03</w:t>
      </w:r>
      <w:r w:rsidR="003C2775" w:rsidRPr="003C2775">
        <w:rPr>
          <w:b/>
          <w:bCs/>
          <w:color w:val="auto"/>
          <w:vertAlign w:val="superscript"/>
          <w:lang w:val="en-IN"/>
        </w:rPr>
        <w:t>rd</w:t>
      </w:r>
      <w:r w:rsidR="003C2775">
        <w:rPr>
          <w:b/>
          <w:bCs/>
          <w:color w:val="auto"/>
          <w:lang w:val="en-IN"/>
        </w:rPr>
        <w:t xml:space="preserve"> Sept. To 08</w:t>
      </w:r>
      <w:r w:rsidR="003C2775" w:rsidRPr="003C2775">
        <w:rPr>
          <w:b/>
          <w:bCs/>
          <w:color w:val="auto"/>
          <w:vertAlign w:val="superscript"/>
          <w:lang w:val="en-IN"/>
        </w:rPr>
        <w:t>th</w:t>
      </w:r>
      <w:r w:rsidR="003C2775">
        <w:rPr>
          <w:b/>
          <w:bCs/>
          <w:color w:val="auto"/>
          <w:lang w:val="en-IN"/>
        </w:rPr>
        <w:t xml:space="preserve"> Sept. 2018 Unit 2</w:t>
      </w:r>
      <w:r>
        <w:rPr>
          <w:b/>
          <w:bCs/>
          <w:color w:val="auto"/>
          <w:lang w:val="en-IN"/>
        </w:rPr>
        <w:t xml:space="preserve"> The Administrative Machinery in India </w:t>
      </w:r>
    </w:p>
    <w:p w:rsidR="00832D83" w:rsidRDefault="00832D83" w:rsidP="00832D83">
      <w:pPr>
        <w:pStyle w:val="Default"/>
        <w:jc w:val="both"/>
        <w:rPr>
          <w:bCs/>
          <w:color w:val="auto"/>
          <w:lang w:val="en-IN"/>
        </w:rPr>
      </w:pPr>
    </w:p>
    <w:p w:rsidR="00832D83" w:rsidRDefault="00832D83" w:rsidP="00832D83">
      <w:pPr>
        <w:pStyle w:val="Default"/>
        <w:jc w:val="both"/>
        <w:rPr>
          <w:bCs/>
          <w:color w:val="auto"/>
          <w:lang w:val="en-IN"/>
        </w:rPr>
      </w:pPr>
    </w:p>
    <w:p w:rsidR="00832D83" w:rsidRDefault="00832D83" w:rsidP="00832D83">
      <w:pPr>
        <w:pStyle w:val="Default"/>
        <w:numPr>
          <w:ilvl w:val="0"/>
          <w:numId w:val="16"/>
        </w:numPr>
        <w:ind w:firstLine="1440"/>
        <w:jc w:val="both"/>
        <w:rPr>
          <w:bCs/>
          <w:color w:val="auto"/>
          <w:lang w:val="en-IN"/>
        </w:rPr>
      </w:pPr>
      <w:r>
        <w:rPr>
          <w:bCs/>
          <w:color w:val="auto"/>
          <w:lang w:val="en-IN"/>
        </w:rPr>
        <w:t>Rural: ZP, PanchayatSamiti, Grampanchayt</w:t>
      </w:r>
    </w:p>
    <w:p w:rsidR="00832D83" w:rsidRDefault="00832D83" w:rsidP="00832D83">
      <w:pPr>
        <w:pStyle w:val="Default"/>
        <w:numPr>
          <w:ilvl w:val="0"/>
          <w:numId w:val="16"/>
        </w:numPr>
        <w:ind w:firstLine="1440"/>
        <w:jc w:val="both"/>
        <w:rPr>
          <w:bCs/>
          <w:color w:val="auto"/>
          <w:lang w:val="en-IN"/>
        </w:rPr>
      </w:pPr>
      <w:r>
        <w:rPr>
          <w:bCs/>
          <w:color w:val="auto"/>
          <w:lang w:val="en-IN"/>
        </w:rPr>
        <w:t xml:space="preserve">Urban: Municipal Corporation, Municipal Council and </w:t>
      </w:r>
      <w:r w:rsidR="003C2775">
        <w:rPr>
          <w:bCs/>
          <w:color w:val="auto"/>
          <w:lang w:val="en-IN"/>
        </w:rPr>
        <w:t xml:space="preserve">   </w:t>
      </w:r>
      <w:r>
        <w:rPr>
          <w:bCs/>
          <w:color w:val="auto"/>
          <w:lang w:val="en-IN"/>
        </w:rPr>
        <w:t>Nagarpalika</w:t>
      </w:r>
    </w:p>
    <w:p w:rsidR="00832D83" w:rsidRPr="009439EC" w:rsidRDefault="00832D83" w:rsidP="00832D83">
      <w:pPr>
        <w:pStyle w:val="Default"/>
        <w:numPr>
          <w:ilvl w:val="0"/>
          <w:numId w:val="16"/>
        </w:numPr>
        <w:ind w:firstLine="1440"/>
        <w:jc w:val="both"/>
        <w:rPr>
          <w:bCs/>
          <w:color w:val="auto"/>
          <w:lang w:val="en-IN"/>
        </w:rPr>
      </w:pPr>
      <w:r>
        <w:rPr>
          <w:bCs/>
          <w:color w:val="auto"/>
          <w:lang w:val="en-IN"/>
        </w:rPr>
        <w:t>Charity commissioner and statutory Authority vis-avis-Obligations of Registered welfare organization.</w:t>
      </w:r>
    </w:p>
    <w:p w:rsidR="00832D83" w:rsidRDefault="00832D83" w:rsidP="002D7412">
      <w:pPr>
        <w:pStyle w:val="Default"/>
        <w:spacing w:before="120"/>
        <w:ind w:left="2520"/>
        <w:jc w:val="both"/>
        <w:rPr>
          <w:bCs/>
          <w:color w:val="auto"/>
          <w:sz w:val="12"/>
          <w:lang w:val="en-IN"/>
        </w:rPr>
      </w:pPr>
    </w:p>
    <w:p w:rsidR="00C6522D" w:rsidRPr="00AA6829" w:rsidRDefault="00C6522D" w:rsidP="00C6522D">
      <w:pPr>
        <w:pStyle w:val="ListParagraph"/>
        <w:spacing w:line="360" w:lineRule="auto"/>
        <w:jc w:val="both"/>
        <w:rPr>
          <w:rFonts w:ascii="Times New Roman" w:hAnsi="Times New Roman" w:cs="Times New Roman"/>
          <w:b/>
          <w:sz w:val="24"/>
          <w:szCs w:val="24"/>
        </w:rPr>
      </w:pPr>
      <w:r w:rsidRPr="00AA6829">
        <w:rPr>
          <w:rFonts w:ascii="Times New Roman" w:hAnsi="Times New Roman" w:cs="Times New Roman"/>
          <w:b/>
          <w:sz w:val="24"/>
          <w:szCs w:val="24"/>
        </w:rPr>
        <w:t xml:space="preserve">Reading Required: </w:t>
      </w:r>
    </w:p>
    <w:p w:rsidR="00C6522D" w:rsidRPr="00AA6829" w:rsidRDefault="00C6522D" w:rsidP="00C6522D">
      <w:pPr>
        <w:pStyle w:val="ListParagraph"/>
        <w:numPr>
          <w:ilvl w:val="0"/>
          <w:numId w:val="18"/>
        </w:numPr>
        <w:spacing w:line="360" w:lineRule="auto"/>
        <w:jc w:val="both"/>
        <w:rPr>
          <w:rFonts w:ascii="Times New Roman" w:hAnsi="Times New Roman" w:cs="Times New Roman"/>
          <w:i/>
          <w:sz w:val="24"/>
          <w:szCs w:val="24"/>
        </w:rPr>
      </w:pPr>
      <w:r w:rsidRPr="00AA6829">
        <w:rPr>
          <w:rFonts w:ascii="Times New Roman" w:hAnsi="Times New Roman" w:cs="Times New Roman"/>
          <w:i/>
          <w:sz w:val="24"/>
          <w:szCs w:val="24"/>
        </w:rPr>
        <w:t xml:space="preserve">Verma B. M., Social Justice and Panchayati Raj, A Mittal publication new Delhi, 2002 (p-87-147) </w:t>
      </w:r>
    </w:p>
    <w:p w:rsidR="00C6522D" w:rsidRPr="00C62375" w:rsidRDefault="00C6522D" w:rsidP="00C6522D">
      <w:pPr>
        <w:pStyle w:val="ListParagraph"/>
        <w:numPr>
          <w:ilvl w:val="0"/>
          <w:numId w:val="18"/>
        </w:numPr>
        <w:spacing w:line="240" w:lineRule="auto"/>
        <w:jc w:val="both"/>
        <w:rPr>
          <w:b/>
          <w:i/>
        </w:rPr>
      </w:pPr>
      <w:r w:rsidRPr="00AA6829">
        <w:rPr>
          <w:rFonts w:ascii="Times New Roman" w:hAnsi="Times New Roman" w:cs="Times New Roman"/>
          <w:i/>
          <w:sz w:val="24"/>
          <w:szCs w:val="24"/>
        </w:rPr>
        <w:t>Sharan Parmatma, Modern Public Administration, Meenakshi Prakashan, Meerut. (p- II-1-88, 248-350)</w:t>
      </w:r>
    </w:p>
    <w:p w:rsidR="00C62375" w:rsidRDefault="00C62375" w:rsidP="00C62375">
      <w:pPr>
        <w:jc w:val="both"/>
        <w:rPr>
          <w:b/>
          <w:i/>
        </w:rPr>
      </w:pPr>
    </w:p>
    <w:p w:rsidR="008A39E3" w:rsidRPr="004673C6" w:rsidRDefault="008A39E3" w:rsidP="008A39E3">
      <w:pPr>
        <w:pStyle w:val="Default"/>
        <w:jc w:val="both"/>
        <w:rPr>
          <w:b/>
          <w:bCs/>
          <w:color w:val="auto"/>
          <w:lang w:val="en-IN"/>
        </w:rPr>
      </w:pPr>
      <w:r w:rsidRPr="004673C6">
        <w:rPr>
          <w:b/>
          <w:bCs/>
          <w:color w:val="auto"/>
          <w:lang w:val="en-IN"/>
        </w:rPr>
        <w:t xml:space="preserve">Week </w:t>
      </w:r>
      <w:r w:rsidR="003C2775">
        <w:rPr>
          <w:b/>
          <w:bCs/>
          <w:color w:val="auto"/>
          <w:lang w:val="en-IN"/>
        </w:rPr>
        <w:t>Eight 10</w:t>
      </w:r>
      <w:r w:rsidR="003C2775" w:rsidRPr="003C2775">
        <w:rPr>
          <w:b/>
          <w:bCs/>
          <w:color w:val="auto"/>
          <w:vertAlign w:val="superscript"/>
          <w:lang w:val="en-IN"/>
        </w:rPr>
        <w:t>th</w:t>
      </w:r>
      <w:r w:rsidR="003C2775">
        <w:rPr>
          <w:b/>
          <w:bCs/>
          <w:color w:val="auto"/>
          <w:lang w:val="en-IN"/>
        </w:rPr>
        <w:t xml:space="preserve"> Sept. To 15</w:t>
      </w:r>
      <w:r w:rsidR="003C2775" w:rsidRPr="003C2775">
        <w:rPr>
          <w:b/>
          <w:bCs/>
          <w:color w:val="auto"/>
          <w:vertAlign w:val="superscript"/>
          <w:lang w:val="en-IN"/>
        </w:rPr>
        <w:t>th</w:t>
      </w:r>
      <w:r w:rsidR="003C2775">
        <w:rPr>
          <w:b/>
          <w:bCs/>
          <w:color w:val="auto"/>
          <w:lang w:val="en-IN"/>
        </w:rPr>
        <w:t xml:space="preserve"> Sept.2018 –</w:t>
      </w:r>
      <w:r w:rsidR="003C3CF5">
        <w:rPr>
          <w:b/>
          <w:bCs/>
          <w:color w:val="auto"/>
          <w:lang w:val="en-IN"/>
        </w:rPr>
        <w:t xml:space="preserve"> Unit-3. Administration and Management </w:t>
      </w:r>
    </w:p>
    <w:p w:rsidR="008A39E3" w:rsidRPr="00733159" w:rsidRDefault="008A39E3" w:rsidP="008A39E3">
      <w:pPr>
        <w:pStyle w:val="Default"/>
        <w:numPr>
          <w:ilvl w:val="0"/>
          <w:numId w:val="9"/>
        </w:numPr>
        <w:tabs>
          <w:tab w:val="left" w:pos="720"/>
          <w:tab w:val="left" w:pos="1890"/>
          <w:tab w:val="left" w:pos="1980"/>
          <w:tab w:val="left" w:pos="2160"/>
          <w:tab w:val="left" w:pos="2340"/>
        </w:tabs>
        <w:spacing w:before="120"/>
        <w:ind w:left="2160" w:hanging="180"/>
        <w:jc w:val="both"/>
        <w:rPr>
          <w:bCs/>
          <w:color w:val="auto"/>
          <w:lang w:val="en-IN"/>
        </w:rPr>
      </w:pPr>
      <w:r>
        <w:rPr>
          <w:bCs/>
          <w:color w:val="auto"/>
          <w:lang w:val="en-IN"/>
        </w:rPr>
        <w:t xml:space="preserve"> Concept of </w:t>
      </w:r>
      <w:r w:rsidR="003C3CF5">
        <w:rPr>
          <w:bCs/>
          <w:color w:val="auto"/>
          <w:lang w:val="en-IN"/>
        </w:rPr>
        <w:t>Administration and Management</w:t>
      </w:r>
    </w:p>
    <w:p w:rsidR="003C3CF5" w:rsidRDefault="003C3CF5" w:rsidP="003C3CF5">
      <w:pPr>
        <w:pStyle w:val="Default"/>
        <w:numPr>
          <w:ilvl w:val="0"/>
          <w:numId w:val="9"/>
        </w:numPr>
        <w:tabs>
          <w:tab w:val="left" w:pos="720"/>
          <w:tab w:val="left" w:pos="2160"/>
        </w:tabs>
        <w:spacing w:before="120"/>
        <w:ind w:left="2160" w:hanging="180"/>
        <w:jc w:val="both"/>
        <w:rPr>
          <w:bCs/>
          <w:color w:val="auto"/>
          <w:lang w:val="en-IN"/>
        </w:rPr>
      </w:pPr>
      <w:r>
        <w:rPr>
          <w:bCs/>
          <w:color w:val="auto"/>
          <w:lang w:val="en-IN"/>
        </w:rPr>
        <w:t xml:space="preserve"> Public administration, </w:t>
      </w:r>
    </w:p>
    <w:p w:rsidR="003C3CF5" w:rsidRDefault="003C3CF5" w:rsidP="003C3CF5">
      <w:pPr>
        <w:pStyle w:val="Default"/>
        <w:tabs>
          <w:tab w:val="left" w:pos="720"/>
          <w:tab w:val="left" w:pos="2160"/>
        </w:tabs>
        <w:spacing w:before="120"/>
        <w:ind w:left="2160"/>
        <w:jc w:val="both"/>
        <w:rPr>
          <w:bCs/>
          <w:color w:val="auto"/>
          <w:lang w:val="en-IN"/>
        </w:rPr>
      </w:pPr>
    </w:p>
    <w:p w:rsidR="008A39E3" w:rsidRDefault="008A39E3" w:rsidP="003C3CF5">
      <w:pPr>
        <w:pStyle w:val="Default"/>
        <w:jc w:val="both"/>
        <w:rPr>
          <w:bCs/>
          <w:color w:val="auto"/>
          <w:lang w:val="en-IN"/>
        </w:rPr>
      </w:pPr>
      <w:r w:rsidRPr="004673C6">
        <w:rPr>
          <w:b/>
          <w:bCs/>
          <w:color w:val="auto"/>
          <w:lang w:val="en-IN"/>
        </w:rPr>
        <w:t xml:space="preserve">Week </w:t>
      </w:r>
      <w:r w:rsidR="003C2775">
        <w:rPr>
          <w:b/>
          <w:bCs/>
          <w:color w:val="auto"/>
          <w:lang w:val="en-IN"/>
        </w:rPr>
        <w:t>Nine 17</w:t>
      </w:r>
      <w:r w:rsidR="003C2775" w:rsidRPr="003C2775">
        <w:rPr>
          <w:b/>
          <w:bCs/>
          <w:color w:val="auto"/>
          <w:vertAlign w:val="superscript"/>
          <w:lang w:val="en-IN"/>
        </w:rPr>
        <w:t>th</w:t>
      </w:r>
      <w:r w:rsidR="003C2775">
        <w:rPr>
          <w:b/>
          <w:bCs/>
          <w:color w:val="auto"/>
          <w:vertAlign w:val="superscript"/>
          <w:lang w:val="en-IN"/>
        </w:rPr>
        <w:t xml:space="preserve"> </w:t>
      </w:r>
      <w:r w:rsidR="003C2775">
        <w:rPr>
          <w:b/>
          <w:bCs/>
          <w:color w:val="auto"/>
          <w:lang w:val="en-IN"/>
        </w:rPr>
        <w:t>Sept. To 22</w:t>
      </w:r>
      <w:r w:rsidR="003C2775" w:rsidRPr="003C2775">
        <w:rPr>
          <w:b/>
          <w:bCs/>
          <w:color w:val="auto"/>
          <w:vertAlign w:val="superscript"/>
          <w:lang w:val="en-IN"/>
        </w:rPr>
        <w:t>nd</w:t>
      </w:r>
      <w:r w:rsidR="003C2775">
        <w:rPr>
          <w:b/>
          <w:bCs/>
          <w:color w:val="auto"/>
          <w:lang w:val="en-IN"/>
        </w:rPr>
        <w:t xml:space="preserve"> Sept.2018  </w:t>
      </w:r>
      <w:r>
        <w:rPr>
          <w:b/>
          <w:bCs/>
          <w:color w:val="auto"/>
          <w:lang w:val="en-IN"/>
        </w:rPr>
        <w:t xml:space="preserve"> –</w:t>
      </w:r>
      <w:r w:rsidR="003C3CF5">
        <w:rPr>
          <w:b/>
          <w:bCs/>
          <w:color w:val="auto"/>
          <w:lang w:val="en-IN"/>
        </w:rPr>
        <w:t xml:space="preserve">– Unit-3. Administration and Management                                                           </w:t>
      </w:r>
    </w:p>
    <w:p w:rsidR="003C3CF5" w:rsidRDefault="003C3CF5" w:rsidP="003C3CF5">
      <w:pPr>
        <w:pStyle w:val="Default"/>
        <w:numPr>
          <w:ilvl w:val="0"/>
          <w:numId w:val="5"/>
        </w:numPr>
        <w:tabs>
          <w:tab w:val="left" w:pos="720"/>
          <w:tab w:val="left" w:pos="2160"/>
        </w:tabs>
        <w:spacing w:before="120"/>
        <w:jc w:val="both"/>
        <w:rPr>
          <w:bCs/>
          <w:color w:val="auto"/>
          <w:lang w:val="en-IN"/>
        </w:rPr>
      </w:pPr>
      <w:r>
        <w:rPr>
          <w:bCs/>
          <w:color w:val="auto"/>
          <w:lang w:val="en-IN"/>
        </w:rPr>
        <w:t>Social welfare administration</w:t>
      </w:r>
    </w:p>
    <w:p w:rsidR="003C3CF5" w:rsidRDefault="003C3CF5" w:rsidP="003C3CF5">
      <w:pPr>
        <w:pStyle w:val="Default"/>
        <w:numPr>
          <w:ilvl w:val="0"/>
          <w:numId w:val="5"/>
        </w:numPr>
        <w:tabs>
          <w:tab w:val="left" w:pos="720"/>
          <w:tab w:val="left" w:pos="2160"/>
        </w:tabs>
        <w:spacing w:before="120"/>
        <w:jc w:val="both"/>
        <w:rPr>
          <w:bCs/>
          <w:color w:val="auto"/>
          <w:lang w:val="en-IN"/>
        </w:rPr>
      </w:pPr>
      <w:r>
        <w:rPr>
          <w:bCs/>
          <w:color w:val="auto"/>
          <w:lang w:val="en-IN"/>
        </w:rPr>
        <w:t xml:space="preserve">Social Work </w:t>
      </w:r>
    </w:p>
    <w:p w:rsidR="003C3CF5" w:rsidRPr="001808F5" w:rsidRDefault="003C3CF5" w:rsidP="003C3CF5">
      <w:pPr>
        <w:pStyle w:val="Default"/>
        <w:numPr>
          <w:ilvl w:val="0"/>
          <w:numId w:val="5"/>
        </w:numPr>
        <w:tabs>
          <w:tab w:val="left" w:pos="720"/>
          <w:tab w:val="left" w:pos="2160"/>
        </w:tabs>
        <w:spacing w:before="120"/>
        <w:jc w:val="both"/>
        <w:rPr>
          <w:bCs/>
          <w:color w:val="auto"/>
          <w:lang w:val="en-IN"/>
        </w:rPr>
      </w:pPr>
      <w:r>
        <w:rPr>
          <w:bCs/>
          <w:color w:val="auto"/>
          <w:lang w:val="en-IN"/>
        </w:rPr>
        <w:t xml:space="preserve">Administration of Social services </w:t>
      </w:r>
    </w:p>
    <w:p w:rsidR="008A39E3" w:rsidRDefault="008A39E3" w:rsidP="003C3CF5">
      <w:pPr>
        <w:pStyle w:val="Default"/>
        <w:tabs>
          <w:tab w:val="left" w:pos="720"/>
        </w:tabs>
        <w:spacing w:before="120"/>
        <w:jc w:val="both"/>
        <w:rPr>
          <w:bCs/>
          <w:color w:val="auto"/>
          <w:lang w:val="en-IN"/>
        </w:rPr>
      </w:pPr>
    </w:p>
    <w:p w:rsidR="00445A45" w:rsidRPr="00733159" w:rsidRDefault="008A39E3" w:rsidP="003C3CF5">
      <w:pPr>
        <w:pStyle w:val="Default"/>
        <w:spacing w:before="120"/>
        <w:ind w:right="-288"/>
        <w:jc w:val="both"/>
        <w:rPr>
          <w:bCs/>
          <w:color w:val="auto"/>
          <w:lang w:val="en-IN"/>
        </w:rPr>
      </w:pPr>
      <w:r w:rsidRPr="004673C6">
        <w:rPr>
          <w:b/>
          <w:bCs/>
          <w:color w:val="auto"/>
          <w:lang w:val="en-IN"/>
        </w:rPr>
        <w:t xml:space="preserve">Week </w:t>
      </w:r>
      <w:r w:rsidR="00651D4D">
        <w:rPr>
          <w:b/>
          <w:bCs/>
          <w:color w:val="auto"/>
          <w:lang w:val="en-IN"/>
        </w:rPr>
        <w:t>Ten 24</w:t>
      </w:r>
      <w:r w:rsidR="00651D4D" w:rsidRPr="00651D4D">
        <w:rPr>
          <w:b/>
          <w:bCs/>
          <w:color w:val="auto"/>
          <w:vertAlign w:val="superscript"/>
          <w:lang w:val="en-IN"/>
        </w:rPr>
        <w:t>th</w:t>
      </w:r>
      <w:r w:rsidR="00651D4D">
        <w:rPr>
          <w:b/>
          <w:bCs/>
          <w:color w:val="auto"/>
          <w:lang w:val="en-IN"/>
        </w:rPr>
        <w:t xml:space="preserve"> Sept. To 29</w:t>
      </w:r>
      <w:r w:rsidR="00651D4D" w:rsidRPr="00651D4D">
        <w:rPr>
          <w:b/>
          <w:bCs/>
          <w:color w:val="auto"/>
          <w:vertAlign w:val="superscript"/>
          <w:lang w:val="en-IN"/>
        </w:rPr>
        <w:t>th</w:t>
      </w:r>
      <w:r w:rsidR="00651D4D">
        <w:rPr>
          <w:b/>
          <w:bCs/>
          <w:color w:val="auto"/>
          <w:lang w:val="en-IN"/>
        </w:rPr>
        <w:t xml:space="preserve"> Sept 2018</w:t>
      </w:r>
      <w:r>
        <w:rPr>
          <w:b/>
          <w:bCs/>
          <w:color w:val="auto"/>
          <w:lang w:val="en-IN"/>
        </w:rPr>
        <w:t xml:space="preserve"> –</w:t>
      </w:r>
      <w:r w:rsidR="003C3CF5">
        <w:rPr>
          <w:b/>
          <w:bCs/>
          <w:color w:val="auto"/>
          <w:lang w:val="en-IN"/>
        </w:rPr>
        <w:t xml:space="preserve">Unit-3. Administration and Management                                                           </w:t>
      </w:r>
    </w:p>
    <w:p w:rsidR="00445A45" w:rsidRDefault="003C3CF5" w:rsidP="00445A45">
      <w:pPr>
        <w:pStyle w:val="Default"/>
        <w:numPr>
          <w:ilvl w:val="0"/>
          <w:numId w:val="5"/>
        </w:numPr>
        <w:tabs>
          <w:tab w:val="left" w:pos="720"/>
        </w:tabs>
        <w:spacing w:before="120"/>
        <w:jc w:val="both"/>
        <w:rPr>
          <w:bCs/>
          <w:color w:val="auto"/>
          <w:lang w:val="en-IN"/>
        </w:rPr>
      </w:pPr>
      <w:r>
        <w:rPr>
          <w:bCs/>
          <w:color w:val="auto"/>
          <w:lang w:val="en-IN"/>
        </w:rPr>
        <w:t xml:space="preserve">Functions of Administration </w:t>
      </w:r>
    </w:p>
    <w:p w:rsidR="003C3CF5" w:rsidRDefault="00D16086" w:rsidP="00445A45">
      <w:pPr>
        <w:pStyle w:val="Default"/>
        <w:numPr>
          <w:ilvl w:val="0"/>
          <w:numId w:val="5"/>
        </w:numPr>
        <w:tabs>
          <w:tab w:val="left" w:pos="720"/>
        </w:tabs>
        <w:spacing w:before="120"/>
        <w:jc w:val="both"/>
        <w:rPr>
          <w:bCs/>
          <w:color w:val="auto"/>
          <w:lang w:val="en-IN"/>
        </w:rPr>
      </w:pPr>
      <w:r>
        <w:rPr>
          <w:bCs/>
          <w:color w:val="auto"/>
          <w:lang w:val="en-IN"/>
        </w:rPr>
        <w:t>POSDCoRB</w:t>
      </w:r>
    </w:p>
    <w:p w:rsidR="00C6522D" w:rsidRDefault="00C6522D" w:rsidP="00445A45">
      <w:pPr>
        <w:pStyle w:val="Default"/>
        <w:numPr>
          <w:ilvl w:val="0"/>
          <w:numId w:val="5"/>
        </w:numPr>
        <w:tabs>
          <w:tab w:val="left" w:pos="720"/>
        </w:tabs>
        <w:spacing w:before="120"/>
        <w:jc w:val="both"/>
        <w:rPr>
          <w:bCs/>
          <w:color w:val="auto"/>
          <w:lang w:val="en-IN"/>
        </w:rPr>
      </w:pPr>
    </w:p>
    <w:p w:rsidR="008A39E3" w:rsidRDefault="008A39E3" w:rsidP="008A39E3">
      <w:pPr>
        <w:pStyle w:val="Default"/>
        <w:spacing w:before="120"/>
        <w:ind w:right="-288"/>
        <w:jc w:val="both"/>
        <w:rPr>
          <w:bCs/>
          <w:color w:val="auto"/>
          <w:lang w:val="en-IN"/>
        </w:rPr>
      </w:pPr>
      <w:r w:rsidRPr="004673C6">
        <w:rPr>
          <w:b/>
          <w:bCs/>
          <w:color w:val="auto"/>
          <w:lang w:val="en-IN"/>
        </w:rPr>
        <w:t xml:space="preserve">Week </w:t>
      </w:r>
      <w:r w:rsidR="00651D4D">
        <w:rPr>
          <w:b/>
          <w:bCs/>
          <w:color w:val="auto"/>
          <w:lang w:val="en-IN"/>
        </w:rPr>
        <w:t>Eleven 01</w:t>
      </w:r>
      <w:r w:rsidR="00651D4D" w:rsidRPr="00651D4D">
        <w:rPr>
          <w:b/>
          <w:bCs/>
          <w:color w:val="auto"/>
          <w:vertAlign w:val="superscript"/>
          <w:lang w:val="en-IN"/>
        </w:rPr>
        <w:t>st</w:t>
      </w:r>
      <w:r w:rsidR="00651D4D">
        <w:rPr>
          <w:b/>
          <w:bCs/>
          <w:color w:val="auto"/>
          <w:lang w:val="en-IN"/>
        </w:rPr>
        <w:t xml:space="preserve"> Oct. To 06</w:t>
      </w:r>
      <w:r w:rsidR="00651D4D" w:rsidRPr="00651D4D">
        <w:rPr>
          <w:b/>
          <w:bCs/>
          <w:color w:val="auto"/>
          <w:vertAlign w:val="superscript"/>
          <w:lang w:val="en-IN"/>
        </w:rPr>
        <w:t>th</w:t>
      </w:r>
      <w:r w:rsidR="00651D4D">
        <w:rPr>
          <w:b/>
          <w:bCs/>
          <w:color w:val="auto"/>
          <w:lang w:val="en-IN"/>
        </w:rPr>
        <w:t xml:space="preserve"> Oct 2018</w:t>
      </w:r>
      <w:r>
        <w:rPr>
          <w:b/>
          <w:bCs/>
          <w:color w:val="auto"/>
          <w:lang w:val="en-IN"/>
        </w:rPr>
        <w:t xml:space="preserve"> –</w:t>
      </w:r>
      <w:r w:rsidR="00D16086">
        <w:rPr>
          <w:b/>
          <w:bCs/>
          <w:color w:val="auto"/>
          <w:lang w:val="en-IN"/>
        </w:rPr>
        <w:t xml:space="preserve">Unit-3. Administration and Management                                                           </w:t>
      </w:r>
    </w:p>
    <w:p w:rsidR="008A39E3" w:rsidRDefault="00D16086" w:rsidP="008A39E3">
      <w:pPr>
        <w:pStyle w:val="Default"/>
        <w:numPr>
          <w:ilvl w:val="0"/>
          <w:numId w:val="5"/>
        </w:numPr>
        <w:tabs>
          <w:tab w:val="left" w:pos="720"/>
        </w:tabs>
        <w:spacing w:before="120"/>
        <w:ind w:right="-288"/>
        <w:jc w:val="both"/>
        <w:rPr>
          <w:bCs/>
          <w:color w:val="auto"/>
          <w:lang w:val="en-IN"/>
        </w:rPr>
      </w:pPr>
      <w:r>
        <w:rPr>
          <w:bCs/>
          <w:color w:val="auto"/>
          <w:lang w:val="en-IN"/>
        </w:rPr>
        <w:t xml:space="preserve">Basic Administrative and Managerial skills for Social work professionals and Practitioners </w:t>
      </w:r>
    </w:p>
    <w:p w:rsidR="00D16086" w:rsidRDefault="00D16086" w:rsidP="008A39E3">
      <w:pPr>
        <w:pStyle w:val="Default"/>
        <w:numPr>
          <w:ilvl w:val="0"/>
          <w:numId w:val="5"/>
        </w:numPr>
        <w:tabs>
          <w:tab w:val="left" w:pos="720"/>
        </w:tabs>
        <w:spacing w:before="120"/>
        <w:ind w:right="-288"/>
        <w:jc w:val="both"/>
        <w:rPr>
          <w:bCs/>
          <w:color w:val="auto"/>
          <w:lang w:val="en-IN"/>
        </w:rPr>
      </w:pPr>
      <w:r>
        <w:rPr>
          <w:bCs/>
          <w:color w:val="auto"/>
          <w:lang w:val="en-IN"/>
        </w:rPr>
        <w:t>Governance and Good Governance</w:t>
      </w:r>
    </w:p>
    <w:p w:rsidR="00D16086" w:rsidRDefault="00D16086" w:rsidP="008A39E3">
      <w:pPr>
        <w:pStyle w:val="Default"/>
        <w:numPr>
          <w:ilvl w:val="0"/>
          <w:numId w:val="5"/>
        </w:numPr>
        <w:tabs>
          <w:tab w:val="left" w:pos="720"/>
        </w:tabs>
        <w:spacing w:before="120"/>
        <w:ind w:right="-288"/>
        <w:jc w:val="both"/>
        <w:rPr>
          <w:bCs/>
          <w:color w:val="auto"/>
          <w:lang w:val="en-IN"/>
        </w:rPr>
      </w:pPr>
      <w:r>
        <w:rPr>
          <w:bCs/>
          <w:color w:val="auto"/>
          <w:lang w:val="en-IN"/>
        </w:rPr>
        <w:t xml:space="preserve">Concept and Meaning of Accountability </w:t>
      </w:r>
    </w:p>
    <w:p w:rsidR="00C6522D" w:rsidRDefault="00C6522D" w:rsidP="00C6522D">
      <w:pPr>
        <w:pStyle w:val="Default"/>
        <w:tabs>
          <w:tab w:val="left" w:pos="720"/>
        </w:tabs>
        <w:spacing w:before="120"/>
        <w:ind w:left="2520" w:right="-288"/>
        <w:jc w:val="both"/>
        <w:rPr>
          <w:bCs/>
          <w:color w:val="auto"/>
          <w:lang w:val="en-IN"/>
        </w:rPr>
      </w:pPr>
    </w:p>
    <w:p w:rsidR="00AD32E4" w:rsidRDefault="00AD32E4" w:rsidP="00AD32E4">
      <w:pPr>
        <w:pStyle w:val="Default"/>
        <w:spacing w:before="120"/>
        <w:ind w:right="-288"/>
        <w:jc w:val="both"/>
        <w:rPr>
          <w:bCs/>
          <w:color w:val="auto"/>
          <w:lang w:val="en-IN"/>
        </w:rPr>
      </w:pPr>
      <w:r w:rsidRPr="004673C6">
        <w:rPr>
          <w:b/>
          <w:bCs/>
          <w:color w:val="auto"/>
          <w:lang w:val="en-IN"/>
        </w:rPr>
        <w:t xml:space="preserve">Week </w:t>
      </w:r>
      <w:r w:rsidR="00651D4D">
        <w:rPr>
          <w:b/>
          <w:bCs/>
          <w:color w:val="auto"/>
          <w:lang w:val="en-IN"/>
        </w:rPr>
        <w:t>Twelve 08</w:t>
      </w:r>
      <w:r w:rsidR="00651D4D" w:rsidRPr="00651D4D">
        <w:rPr>
          <w:b/>
          <w:bCs/>
          <w:color w:val="auto"/>
          <w:vertAlign w:val="superscript"/>
          <w:lang w:val="en-IN"/>
        </w:rPr>
        <w:t>th</w:t>
      </w:r>
      <w:r w:rsidR="00651D4D">
        <w:rPr>
          <w:b/>
          <w:bCs/>
          <w:color w:val="auto"/>
          <w:lang w:val="en-IN"/>
        </w:rPr>
        <w:t xml:space="preserve"> Oct to 13</w:t>
      </w:r>
      <w:r w:rsidR="00651D4D" w:rsidRPr="00651D4D">
        <w:rPr>
          <w:b/>
          <w:bCs/>
          <w:color w:val="auto"/>
          <w:vertAlign w:val="superscript"/>
          <w:lang w:val="en-IN"/>
        </w:rPr>
        <w:t>th</w:t>
      </w:r>
      <w:r w:rsidR="00651D4D">
        <w:rPr>
          <w:b/>
          <w:bCs/>
          <w:color w:val="auto"/>
          <w:lang w:val="en-IN"/>
        </w:rPr>
        <w:t xml:space="preserve"> Oct 2018</w:t>
      </w:r>
      <w:r>
        <w:rPr>
          <w:b/>
          <w:bCs/>
          <w:color w:val="auto"/>
          <w:lang w:val="en-IN"/>
        </w:rPr>
        <w:t xml:space="preserve"> –</w:t>
      </w:r>
      <w:r w:rsidR="00D16086">
        <w:rPr>
          <w:b/>
          <w:bCs/>
          <w:color w:val="auto"/>
          <w:lang w:val="en-IN"/>
        </w:rPr>
        <w:t xml:space="preserve"> Unit-3. Administration and Management                                                           </w:t>
      </w:r>
    </w:p>
    <w:p w:rsidR="008A39E3" w:rsidRDefault="00D16086" w:rsidP="008A39E3">
      <w:pPr>
        <w:pStyle w:val="Default"/>
        <w:numPr>
          <w:ilvl w:val="0"/>
          <w:numId w:val="5"/>
        </w:numPr>
        <w:tabs>
          <w:tab w:val="left" w:pos="720"/>
        </w:tabs>
        <w:spacing w:before="120"/>
        <w:ind w:right="-288"/>
        <w:jc w:val="both"/>
        <w:rPr>
          <w:bCs/>
          <w:color w:val="auto"/>
          <w:lang w:val="en-IN"/>
        </w:rPr>
      </w:pPr>
      <w:r>
        <w:rPr>
          <w:bCs/>
          <w:color w:val="auto"/>
          <w:lang w:val="en-IN"/>
        </w:rPr>
        <w:t xml:space="preserve">Human Resource Management </w:t>
      </w:r>
    </w:p>
    <w:p w:rsidR="00D16086" w:rsidRDefault="00D16086" w:rsidP="008A39E3">
      <w:pPr>
        <w:pStyle w:val="Default"/>
        <w:numPr>
          <w:ilvl w:val="0"/>
          <w:numId w:val="5"/>
        </w:numPr>
        <w:tabs>
          <w:tab w:val="left" w:pos="720"/>
        </w:tabs>
        <w:spacing w:before="120"/>
        <w:ind w:right="-288"/>
        <w:jc w:val="both"/>
        <w:rPr>
          <w:bCs/>
          <w:color w:val="auto"/>
          <w:lang w:val="en-IN"/>
        </w:rPr>
      </w:pPr>
      <w:r>
        <w:rPr>
          <w:bCs/>
          <w:color w:val="auto"/>
          <w:lang w:val="en-IN"/>
        </w:rPr>
        <w:t>Leadership, Team Building</w:t>
      </w:r>
    </w:p>
    <w:p w:rsidR="00D16086" w:rsidRDefault="00D16086" w:rsidP="008A39E3">
      <w:pPr>
        <w:pStyle w:val="Default"/>
        <w:numPr>
          <w:ilvl w:val="0"/>
          <w:numId w:val="5"/>
        </w:numPr>
        <w:tabs>
          <w:tab w:val="left" w:pos="720"/>
        </w:tabs>
        <w:spacing w:before="120"/>
        <w:ind w:right="-288"/>
        <w:jc w:val="both"/>
        <w:rPr>
          <w:bCs/>
          <w:color w:val="auto"/>
          <w:lang w:val="en-IN"/>
        </w:rPr>
      </w:pPr>
      <w:r>
        <w:rPr>
          <w:bCs/>
          <w:color w:val="auto"/>
          <w:lang w:val="en-IN"/>
        </w:rPr>
        <w:t xml:space="preserve">Decision Making, Communication </w:t>
      </w:r>
    </w:p>
    <w:p w:rsidR="00D16086" w:rsidRDefault="00D16086" w:rsidP="008A39E3">
      <w:pPr>
        <w:pStyle w:val="Default"/>
        <w:numPr>
          <w:ilvl w:val="0"/>
          <w:numId w:val="5"/>
        </w:numPr>
        <w:tabs>
          <w:tab w:val="left" w:pos="720"/>
        </w:tabs>
        <w:spacing w:before="120"/>
        <w:ind w:right="-288"/>
        <w:jc w:val="both"/>
        <w:rPr>
          <w:bCs/>
          <w:color w:val="auto"/>
          <w:lang w:val="en-IN"/>
        </w:rPr>
      </w:pPr>
      <w:r>
        <w:rPr>
          <w:bCs/>
          <w:color w:val="auto"/>
          <w:lang w:val="en-IN"/>
        </w:rPr>
        <w:t xml:space="preserve">Motivation and Morale </w:t>
      </w:r>
    </w:p>
    <w:p w:rsidR="002E1F68" w:rsidRDefault="002E1F68" w:rsidP="002E1F68">
      <w:pPr>
        <w:pStyle w:val="Default"/>
        <w:tabs>
          <w:tab w:val="left" w:pos="720"/>
        </w:tabs>
        <w:spacing w:before="120"/>
        <w:ind w:right="-288"/>
        <w:jc w:val="both"/>
        <w:rPr>
          <w:bCs/>
          <w:color w:val="auto"/>
          <w:lang w:val="en-IN"/>
        </w:rPr>
      </w:pPr>
    </w:p>
    <w:p w:rsidR="00C6522D" w:rsidRPr="00307A0D" w:rsidRDefault="00C6522D" w:rsidP="00C6522D">
      <w:pPr>
        <w:pStyle w:val="ListParagraph"/>
        <w:spacing w:line="360" w:lineRule="auto"/>
        <w:ind w:left="360"/>
        <w:jc w:val="both"/>
        <w:rPr>
          <w:b/>
          <w:bCs/>
          <w:sz w:val="24"/>
          <w:szCs w:val="24"/>
        </w:rPr>
      </w:pPr>
      <w:r w:rsidRPr="00307A0D">
        <w:rPr>
          <w:b/>
          <w:bCs/>
          <w:sz w:val="24"/>
          <w:szCs w:val="24"/>
        </w:rPr>
        <w:t>Reading Required:</w:t>
      </w:r>
    </w:p>
    <w:p w:rsidR="00C6522D" w:rsidRPr="006E4042" w:rsidRDefault="00C6522D" w:rsidP="00C6522D">
      <w:pPr>
        <w:pStyle w:val="ListParagraph"/>
        <w:numPr>
          <w:ilvl w:val="0"/>
          <w:numId w:val="18"/>
        </w:numPr>
        <w:spacing w:line="360" w:lineRule="auto"/>
        <w:ind w:left="357" w:hanging="357"/>
        <w:jc w:val="both"/>
        <w:rPr>
          <w:b/>
          <w:bCs/>
          <w:sz w:val="24"/>
          <w:szCs w:val="24"/>
        </w:rPr>
      </w:pPr>
      <w:r w:rsidRPr="006E4042">
        <w:rPr>
          <w:rFonts w:ascii="Times New Roman" w:hAnsi="Times New Roman" w:cs="Times New Roman"/>
          <w:i/>
          <w:sz w:val="24"/>
          <w:szCs w:val="24"/>
        </w:rPr>
        <w:t>Sharma P. N. , New Horizons in Social Welfare Administration (2</w:t>
      </w:r>
      <w:r w:rsidRPr="006E4042">
        <w:rPr>
          <w:rFonts w:ascii="Times New Roman" w:hAnsi="Times New Roman" w:cs="Times New Roman"/>
          <w:i/>
          <w:sz w:val="24"/>
          <w:szCs w:val="24"/>
          <w:vertAlign w:val="superscript"/>
        </w:rPr>
        <w:t>nd</w:t>
      </w:r>
      <w:r w:rsidRPr="006E4042">
        <w:rPr>
          <w:rFonts w:ascii="Times New Roman" w:hAnsi="Times New Roman" w:cs="Times New Roman"/>
          <w:i/>
          <w:sz w:val="24"/>
          <w:szCs w:val="24"/>
        </w:rPr>
        <w:t xml:space="preserve"> revised and Enlarged edition) Bharat Book Centre, Lucknow, 2013. (p. 42-105, 487-500, )</w:t>
      </w:r>
    </w:p>
    <w:p w:rsidR="00C6522D" w:rsidRPr="006E4042" w:rsidRDefault="00C6522D" w:rsidP="00C6522D">
      <w:pPr>
        <w:pStyle w:val="ListParagraph"/>
        <w:spacing w:line="360" w:lineRule="auto"/>
        <w:ind w:left="357"/>
        <w:jc w:val="both"/>
        <w:rPr>
          <w:b/>
          <w:bCs/>
          <w:sz w:val="24"/>
          <w:szCs w:val="24"/>
        </w:rPr>
      </w:pPr>
      <w:r w:rsidRPr="006E4042">
        <w:rPr>
          <w:b/>
          <w:bCs/>
          <w:sz w:val="24"/>
          <w:szCs w:val="24"/>
        </w:rPr>
        <w:t xml:space="preserve"> (</w:t>
      </w:r>
      <w:r w:rsidRPr="006E4042">
        <w:rPr>
          <w:bCs/>
          <w:i/>
          <w:sz w:val="24"/>
          <w:szCs w:val="24"/>
        </w:rPr>
        <w:t>These topics will be covered by the teacher mainly with lectures by using PPT, Black Board taking review of field work and observation visits to observation home and adoption Centre to understand the relevance theory to practice</w:t>
      </w:r>
      <w:r w:rsidRPr="006E4042">
        <w:rPr>
          <w:b/>
          <w:bCs/>
          <w:sz w:val="24"/>
          <w:szCs w:val="24"/>
        </w:rPr>
        <w:t>)</w:t>
      </w:r>
    </w:p>
    <w:p w:rsidR="003D5F3B" w:rsidRDefault="003D5F3B" w:rsidP="00BC34A2">
      <w:pPr>
        <w:pStyle w:val="Default"/>
        <w:spacing w:before="120"/>
        <w:jc w:val="both"/>
        <w:rPr>
          <w:b/>
          <w:bCs/>
          <w:color w:val="auto"/>
          <w:lang w:val="en-IN"/>
        </w:rPr>
      </w:pPr>
      <w:r w:rsidRPr="004673C6">
        <w:rPr>
          <w:b/>
          <w:bCs/>
          <w:color w:val="auto"/>
          <w:lang w:val="en-IN"/>
        </w:rPr>
        <w:lastRenderedPageBreak/>
        <w:t>Week</w:t>
      </w:r>
      <w:r w:rsidR="00651D4D">
        <w:rPr>
          <w:b/>
          <w:bCs/>
          <w:color w:val="auto"/>
          <w:lang w:val="en-IN"/>
        </w:rPr>
        <w:t>Thirteen 15</w:t>
      </w:r>
      <w:r w:rsidR="00651D4D" w:rsidRPr="00651D4D">
        <w:rPr>
          <w:b/>
          <w:bCs/>
          <w:color w:val="auto"/>
          <w:vertAlign w:val="superscript"/>
          <w:lang w:val="en-IN"/>
        </w:rPr>
        <w:t>th</w:t>
      </w:r>
      <w:r w:rsidR="00651D4D">
        <w:rPr>
          <w:b/>
          <w:bCs/>
          <w:color w:val="auto"/>
          <w:lang w:val="en-IN"/>
        </w:rPr>
        <w:t xml:space="preserve"> To 20</w:t>
      </w:r>
      <w:r w:rsidR="00651D4D" w:rsidRPr="00651D4D">
        <w:rPr>
          <w:b/>
          <w:bCs/>
          <w:color w:val="auto"/>
          <w:vertAlign w:val="superscript"/>
          <w:lang w:val="en-IN"/>
        </w:rPr>
        <w:t>th</w:t>
      </w:r>
      <w:r w:rsidR="00651D4D">
        <w:rPr>
          <w:b/>
          <w:bCs/>
          <w:color w:val="auto"/>
          <w:lang w:val="en-IN"/>
        </w:rPr>
        <w:t xml:space="preserve"> Oct 2018</w:t>
      </w:r>
      <w:r>
        <w:rPr>
          <w:b/>
          <w:bCs/>
          <w:color w:val="auto"/>
          <w:lang w:val="en-IN"/>
        </w:rPr>
        <w:t xml:space="preserve"> </w:t>
      </w:r>
      <w:r w:rsidR="000B00DD">
        <w:rPr>
          <w:b/>
          <w:bCs/>
          <w:color w:val="auto"/>
          <w:lang w:val="en-IN"/>
        </w:rPr>
        <w:t>–</w:t>
      </w:r>
      <w:r w:rsidR="00C6522D">
        <w:rPr>
          <w:b/>
          <w:bCs/>
          <w:color w:val="auto"/>
          <w:lang w:val="en-IN"/>
        </w:rPr>
        <w:t xml:space="preserve"> Unit 4 </w:t>
      </w:r>
      <w:r w:rsidR="000B00DD">
        <w:rPr>
          <w:b/>
          <w:bCs/>
          <w:color w:val="auto"/>
          <w:lang w:val="en-IN"/>
        </w:rPr>
        <w:t xml:space="preserve">Financial Management and Administration </w:t>
      </w:r>
    </w:p>
    <w:p w:rsidR="00546FC7" w:rsidRDefault="000B00DD" w:rsidP="00546FC7">
      <w:pPr>
        <w:pStyle w:val="Default"/>
        <w:numPr>
          <w:ilvl w:val="0"/>
          <w:numId w:val="5"/>
        </w:numPr>
        <w:tabs>
          <w:tab w:val="left" w:pos="720"/>
        </w:tabs>
        <w:spacing w:before="120"/>
        <w:ind w:right="-288"/>
        <w:jc w:val="both"/>
        <w:rPr>
          <w:bCs/>
          <w:color w:val="auto"/>
          <w:lang w:val="en-IN"/>
        </w:rPr>
      </w:pPr>
      <w:r>
        <w:rPr>
          <w:bCs/>
          <w:color w:val="auto"/>
          <w:lang w:val="en-IN"/>
        </w:rPr>
        <w:t>Financial Management &amp; Administration and Management of the Organization.</w:t>
      </w:r>
    </w:p>
    <w:p w:rsidR="00546FC7" w:rsidRDefault="000B00DD" w:rsidP="00546FC7">
      <w:pPr>
        <w:pStyle w:val="Default"/>
        <w:numPr>
          <w:ilvl w:val="0"/>
          <w:numId w:val="5"/>
        </w:numPr>
        <w:tabs>
          <w:tab w:val="left" w:pos="720"/>
        </w:tabs>
        <w:spacing w:before="120"/>
        <w:ind w:right="-288"/>
        <w:jc w:val="both"/>
        <w:rPr>
          <w:bCs/>
          <w:color w:val="auto"/>
          <w:lang w:val="en-IN"/>
        </w:rPr>
      </w:pPr>
      <w:r>
        <w:rPr>
          <w:bCs/>
          <w:color w:val="auto"/>
          <w:lang w:val="en-IN"/>
        </w:rPr>
        <w:t>Methods of Fund Raising, Community Resource Mobilization</w:t>
      </w:r>
    </w:p>
    <w:p w:rsidR="00651D4D" w:rsidRDefault="00651D4D" w:rsidP="00651D4D">
      <w:pPr>
        <w:pStyle w:val="Default"/>
        <w:tabs>
          <w:tab w:val="left" w:pos="720"/>
        </w:tabs>
        <w:spacing w:before="120"/>
        <w:ind w:right="-288"/>
        <w:jc w:val="both"/>
        <w:rPr>
          <w:bCs/>
          <w:color w:val="auto"/>
          <w:lang w:val="en-IN"/>
        </w:rPr>
      </w:pPr>
    </w:p>
    <w:p w:rsidR="00651D4D" w:rsidRDefault="003D5F3B" w:rsidP="003D5F3B">
      <w:pPr>
        <w:pStyle w:val="Default"/>
        <w:spacing w:before="120"/>
        <w:jc w:val="both"/>
        <w:rPr>
          <w:b/>
          <w:bCs/>
          <w:color w:val="auto"/>
          <w:lang w:val="en-IN"/>
        </w:rPr>
      </w:pPr>
      <w:r w:rsidRPr="004673C6">
        <w:rPr>
          <w:b/>
          <w:bCs/>
          <w:color w:val="auto"/>
          <w:lang w:val="en-IN"/>
        </w:rPr>
        <w:t>Week</w:t>
      </w:r>
      <w:r w:rsidR="00651D4D">
        <w:rPr>
          <w:b/>
          <w:bCs/>
          <w:color w:val="auto"/>
          <w:lang w:val="en-IN"/>
        </w:rPr>
        <w:t>Fourteen 22</w:t>
      </w:r>
      <w:r w:rsidR="00651D4D" w:rsidRPr="00651D4D">
        <w:rPr>
          <w:b/>
          <w:bCs/>
          <w:color w:val="auto"/>
          <w:vertAlign w:val="superscript"/>
          <w:lang w:val="en-IN"/>
        </w:rPr>
        <w:t>nd</w:t>
      </w:r>
      <w:r w:rsidR="00651D4D">
        <w:rPr>
          <w:b/>
          <w:bCs/>
          <w:color w:val="auto"/>
          <w:lang w:val="en-IN"/>
        </w:rPr>
        <w:t xml:space="preserve"> to 27</w:t>
      </w:r>
      <w:r w:rsidR="00651D4D" w:rsidRPr="00651D4D">
        <w:rPr>
          <w:b/>
          <w:bCs/>
          <w:color w:val="auto"/>
          <w:vertAlign w:val="superscript"/>
          <w:lang w:val="en-IN"/>
        </w:rPr>
        <w:t>th</w:t>
      </w:r>
      <w:r w:rsidR="00651D4D">
        <w:rPr>
          <w:b/>
          <w:bCs/>
          <w:color w:val="auto"/>
          <w:lang w:val="en-IN"/>
        </w:rPr>
        <w:t xml:space="preserve"> Oct 2018 </w:t>
      </w:r>
      <w:r w:rsidR="00C6522D">
        <w:rPr>
          <w:b/>
          <w:bCs/>
          <w:color w:val="auto"/>
          <w:lang w:val="en-IN"/>
        </w:rPr>
        <w:t xml:space="preserve">– Unit 4 </w:t>
      </w:r>
      <w:r w:rsidR="00651D4D">
        <w:rPr>
          <w:b/>
          <w:bCs/>
          <w:color w:val="auto"/>
          <w:lang w:val="en-IN"/>
        </w:rPr>
        <w:t xml:space="preserve">Financial Management and Administration </w:t>
      </w:r>
    </w:p>
    <w:p w:rsidR="00651D4D" w:rsidRDefault="00651D4D" w:rsidP="003D5F3B">
      <w:pPr>
        <w:pStyle w:val="Default"/>
        <w:spacing w:before="120"/>
        <w:jc w:val="both"/>
        <w:rPr>
          <w:b/>
          <w:bCs/>
          <w:color w:val="auto"/>
          <w:lang w:val="en-IN"/>
        </w:rPr>
      </w:pPr>
    </w:p>
    <w:p w:rsidR="00651D4D" w:rsidRDefault="00651D4D" w:rsidP="00651D4D">
      <w:pPr>
        <w:pStyle w:val="Default"/>
        <w:numPr>
          <w:ilvl w:val="0"/>
          <w:numId w:val="5"/>
        </w:numPr>
        <w:tabs>
          <w:tab w:val="left" w:pos="720"/>
        </w:tabs>
        <w:spacing w:before="120"/>
        <w:ind w:right="-288"/>
        <w:jc w:val="both"/>
        <w:rPr>
          <w:bCs/>
          <w:color w:val="auto"/>
          <w:lang w:val="en-IN"/>
        </w:rPr>
      </w:pPr>
      <w:r>
        <w:rPr>
          <w:bCs/>
          <w:color w:val="auto"/>
          <w:lang w:val="en-IN"/>
        </w:rPr>
        <w:t>Grant in aid from State, Central Government and Autonomous Body</w:t>
      </w:r>
    </w:p>
    <w:p w:rsidR="00651D4D" w:rsidRDefault="00651D4D" w:rsidP="00651D4D">
      <w:pPr>
        <w:pStyle w:val="Default"/>
        <w:numPr>
          <w:ilvl w:val="0"/>
          <w:numId w:val="5"/>
        </w:numPr>
        <w:tabs>
          <w:tab w:val="left" w:pos="720"/>
        </w:tabs>
        <w:spacing w:before="120"/>
        <w:ind w:right="-288"/>
        <w:jc w:val="both"/>
        <w:rPr>
          <w:bCs/>
          <w:color w:val="auto"/>
          <w:lang w:val="en-IN"/>
        </w:rPr>
      </w:pPr>
      <w:r>
        <w:rPr>
          <w:bCs/>
          <w:color w:val="auto"/>
          <w:lang w:val="en-IN"/>
        </w:rPr>
        <w:t xml:space="preserve">Maintainance and Supervision of account Keeping, Income expenditure, Profit and loss, Social Audit </w:t>
      </w:r>
    </w:p>
    <w:p w:rsidR="00C6522D" w:rsidRPr="00C6522D" w:rsidRDefault="00C6522D" w:rsidP="00C6522D">
      <w:pPr>
        <w:pStyle w:val="ListParagraph"/>
        <w:numPr>
          <w:ilvl w:val="0"/>
          <w:numId w:val="5"/>
        </w:numPr>
        <w:autoSpaceDE w:val="0"/>
        <w:autoSpaceDN w:val="0"/>
        <w:adjustRightInd w:val="0"/>
        <w:spacing w:line="360" w:lineRule="auto"/>
        <w:jc w:val="both"/>
        <w:rPr>
          <w:rFonts w:ascii="Times New Roman" w:hAnsi="Times New Roman" w:cs="Times New Roman"/>
          <w:b/>
          <w:bCs/>
          <w:sz w:val="24"/>
          <w:szCs w:val="24"/>
        </w:rPr>
      </w:pPr>
      <w:r w:rsidRPr="00C6522D">
        <w:rPr>
          <w:rFonts w:ascii="Times New Roman" w:hAnsi="Times New Roman" w:cs="Times New Roman"/>
          <w:b/>
          <w:bCs/>
          <w:sz w:val="24"/>
          <w:szCs w:val="24"/>
        </w:rPr>
        <w:t>Required Reading:</w:t>
      </w:r>
    </w:p>
    <w:p w:rsidR="00C6522D" w:rsidRPr="00C6522D" w:rsidRDefault="00C6522D" w:rsidP="00C6522D">
      <w:pPr>
        <w:pStyle w:val="ListParagraph"/>
        <w:numPr>
          <w:ilvl w:val="0"/>
          <w:numId w:val="5"/>
        </w:numPr>
        <w:autoSpaceDE w:val="0"/>
        <w:autoSpaceDN w:val="0"/>
        <w:adjustRightInd w:val="0"/>
        <w:spacing w:line="360" w:lineRule="auto"/>
        <w:jc w:val="both"/>
        <w:rPr>
          <w:rFonts w:ascii="Times New Roman" w:hAnsi="Times New Roman" w:cs="Times New Roman"/>
          <w:bCs/>
          <w:i/>
          <w:sz w:val="24"/>
          <w:szCs w:val="24"/>
        </w:rPr>
      </w:pPr>
      <w:r w:rsidRPr="00C6522D">
        <w:rPr>
          <w:rFonts w:ascii="Times New Roman" w:hAnsi="Times New Roman" w:cs="Times New Roman"/>
          <w:bCs/>
          <w:i/>
          <w:sz w:val="24"/>
          <w:szCs w:val="24"/>
        </w:rPr>
        <w:t>Sharan Parmatma, Modern Public Administration, Meenakshi Prakashan, Meerut (p-183-228)</w:t>
      </w:r>
    </w:p>
    <w:p w:rsidR="00C6522D" w:rsidRPr="00C6522D" w:rsidRDefault="00C6522D" w:rsidP="00C6522D">
      <w:pPr>
        <w:pStyle w:val="ListParagraph"/>
        <w:numPr>
          <w:ilvl w:val="0"/>
          <w:numId w:val="5"/>
        </w:numPr>
        <w:autoSpaceDE w:val="0"/>
        <w:autoSpaceDN w:val="0"/>
        <w:adjustRightInd w:val="0"/>
        <w:spacing w:line="360" w:lineRule="auto"/>
        <w:jc w:val="both"/>
        <w:rPr>
          <w:rFonts w:ascii="Times New Roman" w:hAnsi="Times New Roman" w:cs="Times New Roman"/>
          <w:b/>
          <w:sz w:val="24"/>
          <w:szCs w:val="24"/>
        </w:rPr>
      </w:pPr>
      <w:r w:rsidRPr="00C6522D">
        <w:rPr>
          <w:rFonts w:ascii="Times New Roman" w:hAnsi="Times New Roman" w:cs="Times New Roman"/>
          <w:bCs/>
          <w:i/>
          <w:sz w:val="24"/>
          <w:szCs w:val="24"/>
        </w:rPr>
        <w:t>Reddy P.N, Appannaiah H.R. and V. Narayanan, Financial Management,(2</w:t>
      </w:r>
      <w:r w:rsidRPr="00C6522D">
        <w:rPr>
          <w:rFonts w:ascii="Times New Roman" w:hAnsi="Times New Roman" w:cs="Times New Roman"/>
          <w:bCs/>
          <w:i/>
          <w:sz w:val="24"/>
          <w:szCs w:val="24"/>
          <w:vertAlign w:val="superscript"/>
        </w:rPr>
        <w:t>nd</w:t>
      </w:r>
      <w:r w:rsidRPr="00C6522D">
        <w:rPr>
          <w:rFonts w:ascii="Times New Roman" w:hAnsi="Times New Roman" w:cs="Times New Roman"/>
          <w:bCs/>
          <w:i/>
          <w:sz w:val="24"/>
          <w:szCs w:val="24"/>
        </w:rPr>
        <w:t xml:space="preserve"> Edi.) Himalay Publishing House, Delhi, 1992. (p. 1-57)</w:t>
      </w:r>
    </w:p>
    <w:p w:rsidR="00651D4D" w:rsidRDefault="00651D4D" w:rsidP="00651D4D">
      <w:pPr>
        <w:pStyle w:val="Default"/>
        <w:spacing w:before="120"/>
        <w:jc w:val="both"/>
        <w:rPr>
          <w:b/>
          <w:bCs/>
          <w:color w:val="auto"/>
          <w:lang w:val="en-IN"/>
        </w:rPr>
      </w:pPr>
    </w:p>
    <w:p w:rsidR="003D5F3B" w:rsidRDefault="00651D4D" w:rsidP="003D5F3B">
      <w:pPr>
        <w:pStyle w:val="Default"/>
        <w:spacing w:before="120"/>
        <w:jc w:val="both"/>
        <w:rPr>
          <w:bCs/>
          <w:color w:val="auto"/>
          <w:lang w:val="en-IN"/>
        </w:rPr>
      </w:pPr>
      <w:r>
        <w:rPr>
          <w:b/>
          <w:bCs/>
          <w:color w:val="auto"/>
          <w:lang w:val="en-IN"/>
        </w:rPr>
        <w:t>Week Fifteen 29</w:t>
      </w:r>
      <w:r w:rsidRPr="00651D4D">
        <w:rPr>
          <w:b/>
          <w:bCs/>
          <w:color w:val="auto"/>
          <w:vertAlign w:val="superscript"/>
          <w:lang w:val="en-IN"/>
        </w:rPr>
        <w:t>th</w:t>
      </w:r>
      <w:r>
        <w:rPr>
          <w:b/>
          <w:bCs/>
          <w:color w:val="auto"/>
          <w:lang w:val="en-IN"/>
        </w:rPr>
        <w:t xml:space="preserve"> to 10</w:t>
      </w:r>
      <w:r w:rsidRPr="00651D4D">
        <w:rPr>
          <w:b/>
          <w:bCs/>
          <w:color w:val="auto"/>
          <w:vertAlign w:val="superscript"/>
          <w:lang w:val="en-IN"/>
        </w:rPr>
        <w:t>th</w:t>
      </w:r>
      <w:r>
        <w:rPr>
          <w:b/>
          <w:bCs/>
          <w:color w:val="auto"/>
          <w:lang w:val="en-IN"/>
        </w:rPr>
        <w:t xml:space="preserve"> Nov 2018 </w:t>
      </w:r>
      <w:r w:rsidR="003D5F3B">
        <w:rPr>
          <w:b/>
          <w:bCs/>
          <w:color w:val="auto"/>
          <w:lang w:val="en-IN"/>
        </w:rPr>
        <w:t>Unit-5</w:t>
      </w:r>
      <w:r w:rsidR="003D5F3B" w:rsidRPr="00B6598F">
        <w:rPr>
          <w:bCs/>
          <w:color w:val="auto"/>
          <w:lang w:val="en-IN"/>
        </w:rPr>
        <w:t>:</w:t>
      </w:r>
      <w:r w:rsidR="000B00DD" w:rsidRPr="000B00DD">
        <w:rPr>
          <w:b/>
          <w:bCs/>
          <w:color w:val="auto"/>
          <w:lang w:val="en-IN"/>
        </w:rPr>
        <w:t xml:space="preserve"> Project Management</w:t>
      </w:r>
    </w:p>
    <w:p w:rsidR="003D5F3B" w:rsidRDefault="000B00DD" w:rsidP="005E4A2E">
      <w:pPr>
        <w:pStyle w:val="Default"/>
        <w:numPr>
          <w:ilvl w:val="0"/>
          <w:numId w:val="17"/>
        </w:numPr>
        <w:spacing w:before="120"/>
        <w:ind w:left="2880" w:hanging="720"/>
        <w:jc w:val="both"/>
        <w:rPr>
          <w:bCs/>
          <w:color w:val="auto"/>
          <w:lang w:val="en-IN"/>
        </w:rPr>
      </w:pPr>
      <w:r>
        <w:rPr>
          <w:bCs/>
          <w:color w:val="auto"/>
          <w:lang w:val="en-IN"/>
        </w:rPr>
        <w:t>Project Management, Preparing Project Proposal</w:t>
      </w:r>
    </w:p>
    <w:p w:rsidR="006749EF" w:rsidRDefault="000B00DD" w:rsidP="005E4A2E">
      <w:pPr>
        <w:pStyle w:val="Default"/>
        <w:numPr>
          <w:ilvl w:val="0"/>
          <w:numId w:val="17"/>
        </w:numPr>
        <w:spacing w:before="120"/>
        <w:ind w:left="2880" w:hanging="720"/>
        <w:jc w:val="both"/>
        <w:rPr>
          <w:bCs/>
          <w:color w:val="auto"/>
          <w:lang w:val="en-IN"/>
        </w:rPr>
      </w:pPr>
      <w:r>
        <w:rPr>
          <w:bCs/>
          <w:color w:val="auto"/>
          <w:lang w:val="en-IN"/>
        </w:rPr>
        <w:t>Project Cycle</w:t>
      </w:r>
      <w:r w:rsidR="005331B8">
        <w:rPr>
          <w:bCs/>
          <w:color w:val="auto"/>
          <w:lang w:val="en-IN"/>
        </w:rPr>
        <w:t>, Planning, Logical Frame analysis and Matrix and Monitoring financial management of Projects</w:t>
      </w:r>
    </w:p>
    <w:p w:rsidR="005331B8" w:rsidRDefault="005331B8" w:rsidP="005E4A2E">
      <w:pPr>
        <w:pStyle w:val="Default"/>
        <w:numPr>
          <w:ilvl w:val="0"/>
          <w:numId w:val="17"/>
        </w:numPr>
        <w:spacing w:before="120"/>
        <w:ind w:left="2880" w:hanging="720"/>
        <w:jc w:val="both"/>
        <w:rPr>
          <w:bCs/>
          <w:color w:val="auto"/>
          <w:lang w:val="en-IN"/>
        </w:rPr>
      </w:pPr>
      <w:r>
        <w:rPr>
          <w:bCs/>
          <w:color w:val="auto"/>
          <w:lang w:val="en-IN"/>
        </w:rPr>
        <w:t>Evaluation of the Project: Tools and Techniques</w:t>
      </w:r>
    </w:p>
    <w:p w:rsidR="00C6522D" w:rsidRDefault="00C6522D" w:rsidP="005E4A2E">
      <w:pPr>
        <w:pStyle w:val="Default"/>
        <w:numPr>
          <w:ilvl w:val="0"/>
          <w:numId w:val="17"/>
        </w:numPr>
        <w:spacing w:before="120"/>
        <w:ind w:left="2880" w:hanging="720"/>
        <w:jc w:val="both"/>
        <w:rPr>
          <w:bCs/>
          <w:color w:val="auto"/>
          <w:lang w:val="en-IN"/>
        </w:rPr>
      </w:pPr>
    </w:p>
    <w:p w:rsidR="00C6522D" w:rsidRDefault="00C6522D" w:rsidP="00C6522D">
      <w:pPr>
        <w:pStyle w:val="ListParagraph"/>
        <w:spacing w:line="360" w:lineRule="auto"/>
        <w:ind w:left="714"/>
        <w:jc w:val="both"/>
        <w:rPr>
          <w:rFonts w:ascii="Times New Roman" w:hAnsi="Times New Roman" w:cs="Times New Roman"/>
          <w:sz w:val="24"/>
          <w:szCs w:val="24"/>
        </w:rPr>
      </w:pPr>
      <w:r w:rsidRPr="005F170D">
        <w:rPr>
          <w:rFonts w:ascii="Times New Roman" w:hAnsi="Times New Roman" w:cs="Times New Roman"/>
          <w:b/>
          <w:i/>
          <w:sz w:val="24"/>
          <w:szCs w:val="24"/>
        </w:rPr>
        <w:t>(</w:t>
      </w:r>
      <w:r>
        <w:rPr>
          <w:rFonts w:ascii="Times New Roman" w:hAnsi="Times New Roman" w:cs="Times New Roman"/>
          <w:b/>
          <w:i/>
          <w:sz w:val="24"/>
          <w:szCs w:val="24"/>
        </w:rPr>
        <w:t>T</w:t>
      </w:r>
      <w:r w:rsidRPr="005F170D">
        <w:rPr>
          <w:rFonts w:ascii="Times New Roman" w:hAnsi="Times New Roman" w:cs="Times New Roman"/>
          <w:b/>
          <w:i/>
          <w:sz w:val="24"/>
          <w:szCs w:val="24"/>
        </w:rPr>
        <w:t>his topic will be taught by and expert from outside</w:t>
      </w:r>
      <w:r>
        <w:rPr>
          <w:rFonts w:ascii="Times New Roman" w:hAnsi="Times New Roman" w:cs="Times New Roman"/>
          <w:sz w:val="24"/>
          <w:szCs w:val="24"/>
        </w:rPr>
        <w:t>)</w:t>
      </w:r>
    </w:p>
    <w:p w:rsidR="00C6522D" w:rsidRPr="00DA6033" w:rsidRDefault="00C6522D" w:rsidP="00C6522D">
      <w:pPr>
        <w:pStyle w:val="ListParagraph"/>
        <w:spacing w:line="360" w:lineRule="auto"/>
        <w:ind w:left="714"/>
        <w:jc w:val="both"/>
        <w:rPr>
          <w:rFonts w:ascii="Times New Roman" w:hAnsi="Times New Roman" w:cs="Times New Roman"/>
          <w:sz w:val="24"/>
          <w:szCs w:val="24"/>
        </w:rPr>
      </w:pPr>
      <w:r w:rsidRPr="00307A0D">
        <w:rPr>
          <w:rFonts w:ascii="Times New Roman" w:hAnsi="Times New Roman" w:cs="Times New Roman"/>
          <w:b/>
          <w:i/>
          <w:sz w:val="24"/>
          <w:szCs w:val="24"/>
        </w:rPr>
        <w:t>Required Reading</w:t>
      </w:r>
      <w:r w:rsidRPr="00DA6033">
        <w:rPr>
          <w:rFonts w:ascii="Times New Roman" w:hAnsi="Times New Roman" w:cs="Times New Roman"/>
          <w:sz w:val="24"/>
          <w:szCs w:val="24"/>
        </w:rPr>
        <w:t>:</w:t>
      </w:r>
    </w:p>
    <w:p w:rsidR="00C6522D" w:rsidRPr="00DA6033" w:rsidRDefault="00C6522D" w:rsidP="00C6522D">
      <w:pPr>
        <w:pStyle w:val="ListParagraph"/>
        <w:numPr>
          <w:ilvl w:val="0"/>
          <w:numId w:val="18"/>
        </w:numPr>
        <w:spacing w:line="360" w:lineRule="auto"/>
        <w:ind w:left="714" w:hanging="357"/>
        <w:jc w:val="both"/>
        <w:rPr>
          <w:rFonts w:ascii="Times New Roman" w:hAnsi="Times New Roman" w:cs="Times New Roman"/>
          <w:i/>
          <w:sz w:val="24"/>
          <w:szCs w:val="24"/>
        </w:rPr>
      </w:pPr>
      <w:r w:rsidRPr="00DA6033">
        <w:rPr>
          <w:rFonts w:ascii="Times New Roman" w:hAnsi="Times New Roman" w:cs="Times New Roman"/>
          <w:i/>
          <w:sz w:val="24"/>
          <w:szCs w:val="24"/>
        </w:rPr>
        <w:t>Nanda G.L., Plans and Prospects of social Welfare in India, 1963. (p. 216-226)</w:t>
      </w:r>
    </w:p>
    <w:p w:rsidR="00C6522D" w:rsidRDefault="00C6522D" w:rsidP="00C6522D">
      <w:pPr>
        <w:pStyle w:val="ListParagraph"/>
        <w:numPr>
          <w:ilvl w:val="0"/>
          <w:numId w:val="18"/>
        </w:numPr>
        <w:spacing w:line="360" w:lineRule="auto"/>
        <w:jc w:val="both"/>
        <w:rPr>
          <w:rFonts w:ascii="Times New Roman" w:hAnsi="Times New Roman" w:cs="Times New Roman"/>
          <w:i/>
          <w:sz w:val="24"/>
          <w:szCs w:val="24"/>
        </w:rPr>
      </w:pPr>
      <w:r w:rsidRPr="00DA6033">
        <w:rPr>
          <w:rFonts w:ascii="Times New Roman" w:hAnsi="Times New Roman" w:cs="Times New Roman"/>
          <w:i/>
          <w:sz w:val="24"/>
          <w:szCs w:val="24"/>
        </w:rPr>
        <w:t>Goel S.L. Shalini Rajneesh, Public Personnel administration, theory and Practice, Deep and Deep Publications Pvt. Ltd. New Delhi. (p. 557-580)</w:t>
      </w:r>
    </w:p>
    <w:p w:rsidR="003D5F3B" w:rsidRPr="002D7412" w:rsidRDefault="003D5F3B" w:rsidP="00AD32E4">
      <w:pPr>
        <w:pStyle w:val="Default"/>
        <w:spacing w:before="120"/>
        <w:jc w:val="both"/>
        <w:rPr>
          <w:b/>
          <w:bCs/>
          <w:color w:val="auto"/>
          <w:sz w:val="4"/>
          <w:lang w:val="en-IN"/>
        </w:rPr>
      </w:pPr>
    </w:p>
    <w:p w:rsidR="008A39E3" w:rsidRPr="000A3370" w:rsidRDefault="008A39E3" w:rsidP="008A39E3">
      <w:pPr>
        <w:pStyle w:val="Default"/>
        <w:pBdr>
          <w:top w:val="single" w:sz="4" w:space="1" w:color="auto"/>
          <w:left w:val="single" w:sz="4" w:space="4" w:color="auto"/>
          <w:bottom w:val="single" w:sz="4" w:space="1" w:color="auto"/>
          <w:right w:val="single" w:sz="4" w:space="4" w:color="auto"/>
        </w:pBdr>
        <w:spacing w:before="120"/>
        <w:ind w:left="-90"/>
        <w:jc w:val="both"/>
        <w:rPr>
          <w:i/>
          <w:color w:val="auto"/>
          <w:lang w:val="en-IN"/>
        </w:rPr>
      </w:pPr>
      <w:bookmarkStart w:id="0" w:name="_GoBack"/>
      <w:bookmarkEnd w:id="0"/>
      <w:r w:rsidRPr="000A3370">
        <w:rPr>
          <w:b/>
          <w:bCs/>
          <w:i/>
          <w:color w:val="auto"/>
          <w:lang w:val="en-IN"/>
        </w:rPr>
        <w:t>Readings:</w:t>
      </w:r>
    </w:p>
    <w:p w:rsidR="008A39E3" w:rsidRDefault="008A39E3" w:rsidP="008A39E3">
      <w:pPr>
        <w:pStyle w:val="Default"/>
        <w:spacing w:before="120"/>
        <w:jc w:val="both"/>
        <w:rPr>
          <w:b/>
          <w:i/>
          <w:iCs/>
          <w:color w:val="auto"/>
          <w:lang w:val="en-IN"/>
        </w:rPr>
      </w:pPr>
    </w:p>
    <w:p w:rsidR="00EE3D6B" w:rsidRPr="000469F7" w:rsidRDefault="00EE3D6B" w:rsidP="00EE3D6B">
      <w:pPr>
        <w:pStyle w:val="ListParagraph"/>
        <w:numPr>
          <w:ilvl w:val="0"/>
          <w:numId w:val="18"/>
        </w:numPr>
        <w:spacing w:line="360" w:lineRule="auto"/>
        <w:ind w:left="714" w:hanging="357"/>
        <w:jc w:val="both"/>
        <w:rPr>
          <w:rFonts w:ascii="Times New Roman" w:hAnsi="Times New Roman" w:cs="Times New Roman"/>
          <w:sz w:val="24"/>
          <w:szCs w:val="24"/>
        </w:rPr>
      </w:pPr>
      <w:r>
        <w:rPr>
          <w:rFonts w:ascii="Times New Roman" w:hAnsi="Times New Roman" w:cs="Times New Roman"/>
          <w:i/>
          <w:sz w:val="24"/>
          <w:szCs w:val="24"/>
        </w:rPr>
        <w:t>Sharma P. N. , New Horizons in Social Welfare Administration (2</w:t>
      </w:r>
      <w:r w:rsidRPr="00D2361D">
        <w:rPr>
          <w:rFonts w:ascii="Times New Roman" w:hAnsi="Times New Roman" w:cs="Times New Roman"/>
          <w:i/>
          <w:sz w:val="24"/>
          <w:szCs w:val="24"/>
          <w:vertAlign w:val="superscript"/>
        </w:rPr>
        <w:t>nd</w:t>
      </w:r>
      <w:r>
        <w:rPr>
          <w:rFonts w:ascii="Times New Roman" w:hAnsi="Times New Roman" w:cs="Times New Roman"/>
          <w:i/>
          <w:sz w:val="24"/>
          <w:szCs w:val="24"/>
        </w:rPr>
        <w:t xml:space="preserve"> revised and Enlarged edition) Bharat Book Centre, Lucknow, 2013</w:t>
      </w:r>
      <w:r w:rsidRPr="000469F7">
        <w:rPr>
          <w:rFonts w:ascii="Times New Roman" w:hAnsi="Times New Roman" w:cs="Times New Roman"/>
          <w:i/>
          <w:sz w:val="24"/>
          <w:szCs w:val="24"/>
        </w:rPr>
        <w:t xml:space="preserve">. </w:t>
      </w:r>
    </w:p>
    <w:p w:rsidR="00EE3D6B" w:rsidRPr="00621A6D" w:rsidRDefault="00EE3D6B" w:rsidP="00EE3D6B">
      <w:pPr>
        <w:pStyle w:val="ListParagraph"/>
        <w:numPr>
          <w:ilvl w:val="0"/>
          <w:numId w:val="18"/>
        </w:numPr>
        <w:spacing w:line="360" w:lineRule="auto"/>
        <w:ind w:left="714" w:hanging="357"/>
        <w:jc w:val="both"/>
        <w:rPr>
          <w:rFonts w:ascii="Times New Roman" w:hAnsi="Times New Roman" w:cs="Times New Roman"/>
          <w:i/>
        </w:rPr>
      </w:pPr>
      <w:r w:rsidRPr="00621A6D">
        <w:rPr>
          <w:rFonts w:ascii="Times New Roman" w:hAnsi="Times New Roman" w:cs="Times New Roman"/>
          <w:i/>
          <w:sz w:val="24"/>
          <w:szCs w:val="24"/>
        </w:rPr>
        <w:t xml:space="preserve">Goel S.L. Shalini Rajneesh, Public Personnel administration, theory and Practice, Deep and Deep Publications Pvt. Ltd. New Delhi. </w:t>
      </w:r>
    </w:p>
    <w:p w:rsidR="00EE3D6B" w:rsidRPr="00621A6D" w:rsidRDefault="00EE3D6B" w:rsidP="00EE3D6B">
      <w:pPr>
        <w:pStyle w:val="ListParagraph"/>
        <w:numPr>
          <w:ilvl w:val="0"/>
          <w:numId w:val="18"/>
        </w:numPr>
        <w:spacing w:line="360" w:lineRule="auto"/>
        <w:ind w:left="714" w:hanging="357"/>
        <w:jc w:val="both"/>
        <w:rPr>
          <w:rFonts w:ascii="Times New Roman" w:hAnsi="Times New Roman" w:cs="Times New Roman"/>
          <w:i/>
        </w:rPr>
      </w:pPr>
      <w:r w:rsidRPr="00621A6D">
        <w:rPr>
          <w:rFonts w:ascii="Times New Roman" w:hAnsi="Times New Roman" w:cs="Times New Roman"/>
          <w:i/>
          <w:sz w:val="24"/>
          <w:szCs w:val="24"/>
        </w:rPr>
        <w:t>U.B. Singh, Administrative System in India, APH Publishing Corporation New Delhi, 1998</w:t>
      </w:r>
    </w:p>
    <w:p w:rsidR="00EE3D6B" w:rsidRPr="00EA1DF7" w:rsidRDefault="00EE3D6B" w:rsidP="00EE3D6B">
      <w:pPr>
        <w:pStyle w:val="ListParagraph"/>
        <w:numPr>
          <w:ilvl w:val="0"/>
          <w:numId w:val="18"/>
        </w:numPr>
        <w:spacing w:line="360" w:lineRule="auto"/>
        <w:ind w:left="714" w:hanging="357"/>
        <w:jc w:val="both"/>
        <w:rPr>
          <w:rFonts w:ascii="Times New Roman" w:hAnsi="Times New Roman" w:cs="Times New Roman"/>
          <w:i/>
        </w:rPr>
      </w:pPr>
      <w:r w:rsidRPr="00621A6D">
        <w:rPr>
          <w:rFonts w:ascii="Times New Roman" w:hAnsi="Times New Roman" w:cs="Times New Roman"/>
          <w:i/>
          <w:sz w:val="24"/>
          <w:szCs w:val="24"/>
        </w:rPr>
        <w:t xml:space="preserve">Harold Koontz, Cyril O’Donnell, Essentials of Management, TATA McGraw-Hill Publishing company Ltd. New Delhi, 1976 </w:t>
      </w:r>
    </w:p>
    <w:p w:rsidR="006B0876" w:rsidRDefault="00EE3D6B" w:rsidP="00A24EF0">
      <w:pPr>
        <w:pStyle w:val="ListParagraph"/>
        <w:numPr>
          <w:ilvl w:val="0"/>
          <w:numId w:val="18"/>
        </w:numPr>
        <w:spacing w:line="360" w:lineRule="auto"/>
        <w:ind w:left="714" w:hanging="357"/>
        <w:jc w:val="both"/>
      </w:pPr>
      <w:r w:rsidRPr="00A24EF0">
        <w:rPr>
          <w:rFonts w:ascii="Times New Roman" w:hAnsi="Times New Roman" w:cs="Times New Roman"/>
          <w:i/>
          <w:sz w:val="24"/>
          <w:szCs w:val="24"/>
        </w:rPr>
        <w:t xml:space="preserve">Introduction to Human Resource Management, ICFAI Centre for Management Research Road 3, Banjara Hills, Hyderabad </w:t>
      </w:r>
    </w:p>
    <w:sectPr w:rsidR="006B0876" w:rsidSect="009439EC">
      <w:headerReference w:type="default" r:id="rId7"/>
      <w:footerReference w:type="default" r:id="rId8"/>
      <w:pgSz w:w="12240" w:h="20160" w:code="5"/>
      <w:pgMar w:top="1440" w:right="1440" w:bottom="1440"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E27" w:rsidRDefault="000E6E27" w:rsidP="00D141B8">
      <w:pPr>
        <w:spacing w:before="0"/>
      </w:pPr>
      <w:r>
        <w:separator/>
      </w:r>
    </w:p>
  </w:endnote>
  <w:endnote w:type="continuationSeparator" w:id="1">
    <w:p w:rsidR="000E6E27" w:rsidRDefault="000E6E27" w:rsidP="00D141B8">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223608"/>
      <w:docPartObj>
        <w:docPartGallery w:val="Page Numbers (Bottom of Page)"/>
        <w:docPartUnique/>
      </w:docPartObj>
    </w:sdtPr>
    <w:sdtContent>
      <w:p w:rsidR="009439EC" w:rsidRDefault="00B814EC">
        <w:pPr>
          <w:pStyle w:val="Footer"/>
          <w:jc w:val="right"/>
        </w:pPr>
        <w:r>
          <w:fldChar w:fldCharType="begin"/>
        </w:r>
        <w:r w:rsidR="009439EC">
          <w:instrText xml:space="preserve"> PAGE   \* MERGEFORMAT </w:instrText>
        </w:r>
        <w:r>
          <w:fldChar w:fldCharType="separate"/>
        </w:r>
        <w:r w:rsidR="00A24EF0">
          <w:rPr>
            <w:noProof/>
          </w:rPr>
          <w:t>6</w:t>
        </w:r>
        <w:r>
          <w:rPr>
            <w:noProof/>
          </w:rPr>
          <w:fldChar w:fldCharType="end"/>
        </w:r>
      </w:p>
    </w:sdtContent>
  </w:sdt>
  <w:p w:rsidR="009439EC" w:rsidRDefault="009439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E27" w:rsidRDefault="000E6E27" w:rsidP="00D141B8">
      <w:pPr>
        <w:spacing w:before="0"/>
      </w:pPr>
      <w:r>
        <w:separator/>
      </w:r>
    </w:p>
  </w:footnote>
  <w:footnote w:type="continuationSeparator" w:id="1">
    <w:p w:rsidR="000E6E27" w:rsidRDefault="000E6E27" w:rsidP="00D141B8">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9EC" w:rsidRPr="001B1A51" w:rsidRDefault="009439EC" w:rsidP="009439EC">
    <w:pPr>
      <w:pStyle w:val="Header"/>
      <w:jc w:val="right"/>
      <w:rPr>
        <w:i/>
        <w:iCs/>
        <w:sz w:val="20"/>
        <w:szCs w:val="20"/>
      </w:rPr>
    </w:pPr>
    <w:r w:rsidRPr="001B1A51">
      <w:rPr>
        <w:i/>
        <w:iCs/>
        <w:sz w:val="20"/>
        <w:szCs w:val="20"/>
      </w:rPr>
      <w:t>(</w:t>
    </w:r>
    <w:r>
      <w:rPr>
        <w:i/>
        <w:iCs/>
        <w:sz w:val="20"/>
        <w:szCs w:val="20"/>
      </w:rPr>
      <w:t>G-10</w:t>
    </w:r>
    <w:r w:rsidRPr="001B1A51">
      <w:rPr>
        <w:i/>
        <w:iCs/>
        <w:sz w:val="20"/>
        <w:szCs w:val="20"/>
      </w:rPr>
      <w:t xml:space="preserve"> Teaching Plan 201</w:t>
    </w:r>
    <w:r w:rsidR="00A24EF0">
      <w:rPr>
        <w:i/>
        <w:iCs/>
        <w:sz w:val="20"/>
        <w:szCs w:val="20"/>
      </w:rPr>
      <w:t>8</w:t>
    </w:r>
    <w:r w:rsidRPr="001B1A51">
      <w:rPr>
        <w:i/>
        <w:iCs/>
        <w:sz w:val="20"/>
        <w:szCs w:val="20"/>
      </w:rPr>
      <w:t>-1</w:t>
    </w:r>
    <w:r w:rsidR="00A24EF0">
      <w:rPr>
        <w:i/>
        <w:iCs/>
        <w:sz w:val="20"/>
        <w:szCs w:val="20"/>
      </w:rPr>
      <w:t>9</w:t>
    </w:r>
    <w:r w:rsidRPr="001B1A51">
      <w:rPr>
        <w:i/>
        <w:iCs/>
        <w:sz w:val="20"/>
        <w:szCs w:val="20"/>
      </w:rPr>
      <w:t>)</w:t>
    </w:r>
  </w:p>
  <w:p w:rsidR="009439EC" w:rsidRPr="001B1A51" w:rsidRDefault="009439EC">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4013"/>
    <w:multiLevelType w:val="hybridMultilevel"/>
    <w:tmpl w:val="E088864C"/>
    <w:lvl w:ilvl="0" w:tplc="14788A36">
      <w:numFmt w:val="bullet"/>
      <w:lvlText w:val="-"/>
      <w:lvlJc w:val="left"/>
      <w:pPr>
        <w:ind w:left="3240" w:hanging="360"/>
      </w:pPr>
      <w:rPr>
        <w:rFonts w:ascii="Times New Roman" w:eastAsiaTheme="minorHAnsi" w:hAnsi="Times New Roman" w:cs="Times New Roman" w:hint="default"/>
        <w:b w:val="0"/>
        <w:i w:val="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nsid w:val="0C677979"/>
    <w:multiLevelType w:val="hybridMultilevel"/>
    <w:tmpl w:val="7DC426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CB503E"/>
    <w:multiLevelType w:val="hybridMultilevel"/>
    <w:tmpl w:val="4BCE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3B1943"/>
    <w:multiLevelType w:val="hybridMultilevel"/>
    <w:tmpl w:val="9B92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075077"/>
    <w:multiLevelType w:val="hybridMultilevel"/>
    <w:tmpl w:val="6A06E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CB64A3"/>
    <w:multiLevelType w:val="hybridMultilevel"/>
    <w:tmpl w:val="024A4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2411CC6"/>
    <w:multiLevelType w:val="hybridMultilevel"/>
    <w:tmpl w:val="040CA70A"/>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5054F43"/>
    <w:multiLevelType w:val="hybridMultilevel"/>
    <w:tmpl w:val="F9BA1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8F0461"/>
    <w:multiLevelType w:val="hybridMultilevel"/>
    <w:tmpl w:val="39F49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736157"/>
    <w:multiLevelType w:val="hybridMultilevel"/>
    <w:tmpl w:val="01E2AE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EE0049C"/>
    <w:multiLevelType w:val="hybridMultilevel"/>
    <w:tmpl w:val="1A9E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105B3A"/>
    <w:multiLevelType w:val="hybridMultilevel"/>
    <w:tmpl w:val="2E107D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66D42333"/>
    <w:multiLevelType w:val="hybridMultilevel"/>
    <w:tmpl w:val="3F62FA8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73415414"/>
    <w:multiLevelType w:val="hybridMultilevel"/>
    <w:tmpl w:val="762A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D031B3"/>
    <w:multiLevelType w:val="hybridMultilevel"/>
    <w:tmpl w:val="A3DCD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02160E"/>
    <w:multiLevelType w:val="hybridMultilevel"/>
    <w:tmpl w:val="AFA83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0B0859"/>
    <w:multiLevelType w:val="hybridMultilevel"/>
    <w:tmpl w:val="283012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7C5479B4"/>
    <w:multiLevelType w:val="hybridMultilevel"/>
    <w:tmpl w:val="F0CC503C"/>
    <w:lvl w:ilvl="0" w:tplc="95B27B2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0"/>
  </w:num>
  <w:num w:numId="3">
    <w:abstractNumId w:val="2"/>
  </w:num>
  <w:num w:numId="4">
    <w:abstractNumId w:val="15"/>
  </w:num>
  <w:num w:numId="5">
    <w:abstractNumId w:val="16"/>
  </w:num>
  <w:num w:numId="6">
    <w:abstractNumId w:val="11"/>
  </w:num>
  <w:num w:numId="7">
    <w:abstractNumId w:val="12"/>
  </w:num>
  <w:num w:numId="8">
    <w:abstractNumId w:val="9"/>
  </w:num>
  <w:num w:numId="9">
    <w:abstractNumId w:val="6"/>
  </w:num>
  <w:num w:numId="10">
    <w:abstractNumId w:val="4"/>
  </w:num>
  <w:num w:numId="11">
    <w:abstractNumId w:val="10"/>
  </w:num>
  <w:num w:numId="12">
    <w:abstractNumId w:val="5"/>
  </w:num>
  <w:num w:numId="13">
    <w:abstractNumId w:val="8"/>
  </w:num>
  <w:num w:numId="14">
    <w:abstractNumId w:val="14"/>
  </w:num>
  <w:num w:numId="15">
    <w:abstractNumId w:val="3"/>
  </w:num>
  <w:num w:numId="16">
    <w:abstractNumId w:val="7"/>
  </w:num>
  <w:num w:numId="17">
    <w:abstractNumId w:val="13"/>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94C53"/>
    <w:rsid w:val="00020E18"/>
    <w:rsid w:val="00024454"/>
    <w:rsid w:val="00031828"/>
    <w:rsid w:val="0004143D"/>
    <w:rsid w:val="000552C4"/>
    <w:rsid w:val="00056A59"/>
    <w:rsid w:val="000811CA"/>
    <w:rsid w:val="000B00DD"/>
    <w:rsid w:val="000B1A4C"/>
    <w:rsid w:val="000B1C0B"/>
    <w:rsid w:val="000E6E27"/>
    <w:rsid w:val="001033CF"/>
    <w:rsid w:val="00110885"/>
    <w:rsid w:val="00137685"/>
    <w:rsid w:val="00170F57"/>
    <w:rsid w:val="001808F5"/>
    <w:rsid w:val="001872FE"/>
    <w:rsid w:val="001A358C"/>
    <w:rsid w:val="001B4453"/>
    <w:rsid w:val="001C7EE4"/>
    <w:rsid w:val="001F4478"/>
    <w:rsid w:val="00240597"/>
    <w:rsid w:val="00240C71"/>
    <w:rsid w:val="002564F9"/>
    <w:rsid w:val="002D7412"/>
    <w:rsid w:val="002E1F68"/>
    <w:rsid w:val="002F06C8"/>
    <w:rsid w:val="003044D1"/>
    <w:rsid w:val="00357767"/>
    <w:rsid w:val="003877D1"/>
    <w:rsid w:val="003C2775"/>
    <w:rsid w:val="003C3CF5"/>
    <w:rsid w:val="003D5F3B"/>
    <w:rsid w:val="00445A45"/>
    <w:rsid w:val="00463EF5"/>
    <w:rsid w:val="00493EAF"/>
    <w:rsid w:val="004A1F86"/>
    <w:rsid w:val="004A4215"/>
    <w:rsid w:val="004D28EF"/>
    <w:rsid w:val="004E76D0"/>
    <w:rsid w:val="005331B8"/>
    <w:rsid w:val="00546FC7"/>
    <w:rsid w:val="005B0D5F"/>
    <w:rsid w:val="005E4A2E"/>
    <w:rsid w:val="006449E3"/>
    <w:rsid w:val="00651D4D"/>
    <w:rsid w:val="00660850"/>
    <w:rsid w:val="00666EA1"/>
    <w:rsid w:val="006749EF"/>
    <w:rsid w:val="0068125F"/>
    <w:rsid w:val="0069380B"/>
    <w:rsid w:val="006B0876"/>
    <w:rsid w:val="006C1EDC"/>
    <w:rsid w:val="006D0EF4"/>
    <w:rsid w:val="00702E55"/>
    <w:rsid w:val="0074328B"/>
    <w:rsid w:val="007C0011"/>
    <w:rsid w:val="007C6EA5"/>
    <w:rsid w:val="007D38D4"/>
    <w:rsid w:val="007D5C49"/>
    <w:rsid w:val="007D5DE5"/>
    <w:rsid w:val="007F3B07"/>
    <w:rsid w:val="007F5B2B"/>
    <w:rsid w:val="00805628"/>
    <w:rsid w:val="00825739"/>
    <w:rsid w:val="00832D83"/>
    <w:rsid w:val="0089653E"/>
    <w:rsid w:val="008A39E3"/>
    <w:rsid w:val="008E4914"/>
    <w:rsid w:val="008F5AAE"/>
    <w:rsid w:val="00924066"/>
    <w:rsid w:val="00925B87"/>
    <w:rsid w:val="00934896"/>
    <w:rsid w:val="009439EC"/>
    <w:rsid w:val="009571EC"/>
    <w:rsid w:val="00995D49"/>
    <w:rsid w:val="009D7C2C"/>
    <w:rsid w:val="00A24EF0"/>
    <w:rsid w:val="00A3751D"/>
    <w:rsid w:val="00A42EFE"/>
    <w:rsid w:val="00A600BD"/>
    <w:rsid w:val="00A7608C"/>
    <w:rsid w:val="00A82663"/>
    <w:rsid w:val="00A93587"/>
    <w:rsid w:val="00AB167E"/>
    <w:rsid w:val="00AC68DA"/>
    <w:rsid w:val="00AD32E4"/>
    <w:rsid w:val="00AE7FF9"/>
    <w:rsid w:val="00B0341F"/>
    <w:rsid w:val="00B14E16"/>
    <w:rsid w:val="00B22AD4"/>
    <w:rsid w:val="00B67295"/>
    <w:rsid w:val="00B80F57"/>
    <w:rsid w:val="00B814EC"/>
    <w:rsid w:val="00BA7BD4"/>
    <w:rsid w:val="00BC34A2"/>
    <w:rsid w:val="00BD5A31"/>
    <w:rsid w:val="00C07982"/>
    <w:rsid w:val="00C432D8"/>
    <w:rsid w:val="00C62375"/>
    <w:rsid w:val="00C6522D"/>
    <w:rsid w:val="00C869F7"/>
    <w:rsid w:val="00C94C53"/>
    <w:rsid w:val="00CA04D2"/>
    <w:rsid w:val="00CA1880"/>
    <w:rsid w:val="00D141B8"/>
    <w:rsid w:val="00D16086"/>
    <w:rsid w:val="00D25236"/>
    <w:rsid w:val="00D52441"/>
    <w:rsid w:val="00DC4098"/>
    <w:rsid w:val="00EC1237"/>
    <w:rsid w:val="00EE3D6B"/>
    <w:rsid w:val="00EE784D"/>
    <w:rsid w:val="00F4015D"/>
    <w:rsid w:val="00F97C38"/>
    <w:rsid w:val="00FB54DF"/>
    <w:rsid w:val="00FC1305"/>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FE"/>
    <w:pPr>
      <w:spacing w:before="120" w:after="0" w:line="240"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72F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872FE"/>
    <w:rPr>
      <w:color w:val="0000FF" w:themeColor="hyperlink"/>
      <w:u w:val="single"/>
    </w:rPr>
  </w:style>
  <w:style w:type="paragraph" w:styleId="Header">
    <w:name w:val="header"/>
    <w:basedOn w:val="Normal"/>
    <w:link w:val="HeaderChar"/>
    <w:uiPriority w:val="99"/>
    <w:unhideWhenUsed/>
    <w:rsid w:val="001872FE"/>
    <w:pPr>
      <w:tabs>
        <w:tab w:val="center" w:pos="4680"/>
        <w:tab w:val="right" w:pos="9360"/>
      </w:tabs>
      <w:spacing w:before="0"/>
    </w:pPr>
  </w:style>
  <w:style w:type="character" w:customStyle="1" w:styleId="HeaderChar">
    <w:name w:val="Header Char"/>
    <w:basedOn w:val="DefaultParagraphFont"/>
    <w:link w:val="Header"/>
    <w:uiPriority w:val="99"/>
    <w:rsid w:val="001872FE"/>
    <w:rPr>
      <w:lang w:val="en-IN"/>
    </w:rPr>
  </w:style>
  <w:style w:type="paragraph" w:styleId="Footer">
    <w:name w:val="footer"/>
    <w:basedOn w:val="Normal"/>
    <w:link w:val="FooterChar"/>
    <w:uiPriority w:val="99"/>
    <w:unhideWhenUsed/>
    <w:rsid w:val="001872FE"/>
    <w:pPr>
      <w:tabs>
        <w:tab w:val="center" w:pos="4680"/>
        <w:tab w:val="right" w:pos="9360"/>
      </w:tabs>
      <w:spacing w:before="0"/>
    </w:pPr>
  </w:style>
  <w:style w:type="character" w:customStyle="1" w:styleId="FooterChar">
    <w:name w:val="Footer Char"/>
    <w:basedOn w:val="DefaultParagraphFont"/>
    <w:link w:val="Footer"/>
    <w:uiPriority w:val="99"/>
    <w:rsid w:val="001872FE"/>
    <w:rPr>
      <w:lang w:val="en-IN"/>
    </w:rPr>
  </w:style>
  <w:style w:type="paragraph" w:styleId="ListParagraph">
    <w:name w:val="List Paragraph"/>
    <w:basedOn w:val="Normal"/>
    <w:uiPriority w:val="34"/>
    <w:qFormat/>
    <w:rsid w:val="00EE3D6B"/>
    <w:pPr>
      <w:spacing w:before="0" w:after="200" w:line="276" w:lineRule="auto"/>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2FE"/>
    <w:pPr>
      <w:spacing w:before="120" w:after="0" w:line="240"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72F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872FE"/>
    <w:rPr>
      <w:color w:val="0000FF" w:themeColor="hyperlink"/>
      <w:u w:val="single"/>
    </w:rPr>
  </w:style>
  <w:style w:type="paragraph" w:styleId="Header">
    <w:name w:val="header"/>
    <w:basedOn w:val="Normal"/>
    <w:link w:val="HeaderChar"/>
    <w:uiPriority w:val="99"/>
    <w:unhideWhenUsed/>
    <w:rsid w:val="001872FE"/>
    <w:pPr>
      <w:tabs>
        <w:tab w:val="center" w:pos="4680"/>
        <w:tab w:val="right" w:pos="9360"/>
      </w:tabs>
      <w:spacing w:before="0"/>
    </w:pPr>
  </w:style>
  <w:style w:type="character" w:customStyle="1" w:styleId="HeaderChar">
    <w:name w:val="Header Char"/>
    <w:basedOn w:val="DefaultParagraphFont"/>
    <w:link w:val="Header"/>
    <w:uiPriority w:val="99"/>
    <w:rsid w:val="001872FE"/>
    <w:rPr>
      <w:lang w:val="en-IN"/>
    </w:rPr>
  </w:style>
  <w:style w:type="paragraph" w:styleId="Footer">
    <w:name w:val="footer"/>
    <w:basedOn w:val="Normal"/>
    <w:link w:val="FooterChar"/>
    <w:uiPriority w:val="99"/>
    <w:unhideWhenUsed/>
    <w:rsid w:val="001872FE"/>
    <w:pPr>
      <w:tabs>
        <w:tab w:val="center" w:pos="4680"/>
        <w:tab w:val="right" w:pos="9360"/>
      </w:tabs>
      <w:spacing w:before="0"/>
    </w:pPr>
  </w:style>
  <w:style w:type="character" w:customStyle="1" w:styleId="FooterChar">
    <w:name w:val="Footer Char"/>
    <w:basedOn w:val="DefaultParagraphFont"/>
    <w:link w:val="Footer"/>
    <w:uiPriority w:val="99"/>
    <w:rsid w:val="001872FE"/>
    <w:rPr>
      <w:lang w:val="en-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6</Pages>
  <Words>2141</Words>
  <Characters>12207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dc:creator>
  <cp:lastModifiedBy>Dr. Pathare</cp:lastModifiedBy>
  <cp:revision>17</cp:revision>
  <dcterms:created xsi:type="dcterms:W3CDTF">2017-09-14T07:32:00Z</dcterms:created>
  <dcterms:modified xsi:type="dcterms:W3CDTF">2019-01-12T11:55:00Z</dcterms:modified>
</cp:coreProperties>
</file>