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FE" w:rsidRPr="008176B0" w:rsidRDefault="001872FE" w:rsidP="001872FE">
      <w:pPr>
        <w:pStyle w:val="Default"/>
        <w:spacing w:before="120"/>
        <w:jc w:val="center"/>
        <w:rPr>
          <w:b/>
          <w:bCs/>
          <w:color w:val="auto"/>
          <w:lang w:val="en-IN"/>
        </w:rPr>
      </w:pPr>
      <w:r w:rsidRPr="008176B0">
        <w:rPr>
          <w:b/>
          <w:bCs/>
          <w:color w:val="auto"/>
          <w:lang w:val="en-IN"/>
        </w:rPr>
        <w:t>BPHES’</w:t>
      </w:r>
    </w:p>
    <w:p w:rsidR="001872FE" w:rsidRDefault="001872FE" w:rsidP="001872FE">
      <w:pPr>
        <w:pStyle w:val="Default"/>
        <w:spacing w:before="120"/>
        <w:jc w:val="center"/>
        <w:rPr>
          <w:b/>
          <w:bCs/>
          <w:color w:val="auto"/>
          <w:lang w:val="en-IN"/>
        </w:rPr>
      </w:pPr>
      <w:r w:rsidRPr="008176B0">
        <w:rPr>
          <w:b/>
          <w:bCs/>
          <w:color w:val="auto"/>
          <w:lang w:val="en-IN"/>
        </w:rPr>
        <w:t>CSRD Institute of Social Work and Research</w:t>
      </w:r>
      <w:r w:rsidRPr="008176B0">
        <w:rPr>
          <w:b/>
          <w:bCs/>
          <w:color w:val="auto"/>
          <w:lang w:val="en-IN"/>
        </w:rPr>
        <w:br/>
        <w:t>Ahmednagar, Maharashtra</w:t>
      </w:r>
    </w:p>
    <w:p w:rsidR="001872FE" w:rsidRDefault="001872FE" w:rsidP="001872FE">
      <w:pPr>
        <w:pStyle w:val="Default"/>
        <w:pBdr>
          <w:top w:val="single" w:sz="4" w:space="1" w:color="auto"/>
          <w:left w:val="single" w:sz="4" w:space="4" w:color="auto"/>
          <w:bottom w:val="single" w:sz="4" w:space="1" w:color="auto"/>
          <w:right w:val="single" w:sz="4" w:space="4" w:color="auto"/>
        </w:pBdr>
        <w:spacing w:before="120"/>
        <w:ind w:left="2880"/>
        <w:jc w:val="center"/>
        <w:rPr>
          <w:b/>
          <w:bCs/>
          <w:i/>
          <w:color w:val="auto"/>
          <w:lang w:val="en-IN"/>
        </w:rPr>
      </w:pPr>
      <w:r>
        <w:rPr>
          <w:b/>
          <w:bCs/>
          <w:i/>
          <w:color w:val="auto"/>
          <w:lang w:val="en-IN"/>
        </w:rPr>
        <w:br/>
      </w:r>
      <w:r w:rsidRPr="008176B0">
        <w:rPr>
          <w:b/>
          <w:bCs/>
          <w:i/>
          <w:color w:val="auto"/>
          <w:lang w:val="en-IN"/>
        </w:rPr>
        <w:t>Teaching Plan</w:t>
      </w:r>
    </w:p>
    <w:p w:rsidR="001872FE" w:rsidRPr="008F1E8D"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sidRPr="008F1E8D">
        <w:rPr>
          <w:bCs/>
          <w:color w:val="auto"/>
          <w:lang w:val="en-IN"/>
        </w:rPr>
        <w:t>Course summary</w:t>
      </w:r>
    </w:p>
    <w:p w:rsidR="001872FE" w:rsidRPr="008F1E8D"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Expanded</w:t>
      </w:r>
      <w:r w:rsidRPr="008F1E8D">
        <w:rPr>
          <w:bCs/>
          <w:color w:val="auto"/>
          <w:lang w:val="en-IN"/>
        </w:rPr>
        <w:t xml:space="preserve"> description</w:t>
      </w:r>
    </w:p>
    <w:p w:rsidR="001872FE" w:rsidRPr="008F1E8D"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Teaching methods</w:t>
      </w:r>
    </w:p>
    <w:p w:rsidR="001872FE" w:rsidRPr="008F1E8D"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Assignments and evaluation</w:t>
      </w:r>
    </w:p>
    <w:p w:rsidR="001872FE" w:rsidRPr="001F4478"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Class schedule and readings</w:t>
      </w:r>
    </w:p>
    <w:p w:rsidR="001F4478" w:rsidRPr="001F4478" w:rsidRDefault="001F4478" w:rsidP="001F4478">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Reading list</w:t>
      </w:r>
    </w:p>
    <w:p w:rsidR="001872FE" w:rsidRPr="001909A7"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FFFFFF" w:themeColor="background1"/>
          <w:lang w:val="en-IN"/>
        </w:rPr>
      </w:pPr>
    </w:p>
    <w:p w:rsidR="001872FE" w:rsidRDefault="001872FE" w:rsidP="001872FE">
      <w:pPr>
        <w:pStyle w:val="Default"/>
        <w:spacing w:before="120"/>
        <w:rPr>
          <w:b/>
          <w:bCs/>
          <w:i/>
          <w:color w:val="auto"/>
          <w:lang w:val="en-IN"/>
        </w:rPr>
      </w:pPr>
    </w:p>
    <w:p w:rsidR="001872FE" w:rsidRPr="001909A7" w:rsidRDefault="001872FE" w:rsidP="001872FE">
      <w:pPr>
        <w:pStyle w:val="Default"/>
        <w:spacing w:before="120"/>
        <w:rPr>
          <w:b/>
          <w:bCs/>
          <w:i/>
          <w:color w:val="auto"/>
          <w:lang w:val="en-IN"/>
        </w:rPr>
      </w:pPr>
      <w:r w:rsidRPr="001909A7">
        <w:rPr>
          <w:b/>
          <w:bCs/>
          <w:i/>
          <w:color w:val="auto"/>
          <w:lang w:val="en-IN"/>
        </w:rPr>
        <w:t>Course Summary</w:t>
      </w:r>
    </w:p>
    <w:p w:rsidR="001872FE" w:rsidRPr="008176B0" w:rsidRDefault="001872FE" w:rsidP="001872FE">
      <w:pPr>
        <w:pStyle w:val="Default"/>
        <w:spacing w:before="120"/>
        <w:rPr>
          <w:color w:val="auto"/>
          <w:lang w:val="en-IN"/>
        </w:rPr>
      </w:pPr>
      <w:r w:rsidRPr="008176B0">
        <w:rPr>
          <w:b/>
          <w:bCs/>
          <w:color w:val="auto"/>
          <w:lang w:val="en-IN"/>
        </w:rPr>
        <w:t xml:space="preserve">Course Number: </w:t>
      </w:r>
      <w:r>
        <w:rPr>
          <w:b/>
          <w:bCs/>
          <w:color w:val="auto"/>
          <w:lang w:val="en-IN"/>
        </w:rPr>
        <w:tab/>
      </w:r>
      <w:r w:rsidR="00B80F57">
        <w:rPr>
          <w:b/>
          <w:bCs/>
          <w:color w:val="auto"/>
          <w:lang w:val="en-IN"/>
        </w:rPr>
        <w:t xml:space="preserve">G-13 </w:t>
      </w:r>
    </w:p>
    <w:p w:rsidR="001872FE" w:rsidRPr="008176B0" w:rsidRDefault="001872FE" w:rsidP="001872FE">
      <w:pPr>
        <w:pStyle w:val="Default"/>
        <w:spacing w:before="120"/>
        <w:ind w:left="2160" w:hanging="2160"/>
        <w:rPr>
          <w:color w:val="auto"/>
          <w:lang w:val="en-IN"/>
        </w:rPr>
      </w:pPr>
      <w:r w:rsidRPr="008176B0">
        <w:rPr>
          <w:b/>
          <w:bCs/>
          <w:color w:val="auto"/>
          <w:lang w:val="en-IN"/>
        </w:rPr>
        <w:t xml:space="preserve">Course Title: </w:t>
      </w:r>
      <w:r>
        <w:rPr>
          <w:b/>
          <w:bCs/>
          <w:color w:val="auto"/>
          <w:lang w:val="en-IN"/>
        </w:rPr>
        <w:tab/>
      </w:r>
      <w:r w:rsidR="00B80F57">
        <w:rPr>
          <w:b/>
          <w:bCs/>
          <w:color w:val="auto"/>
          <w:lang w:val="en-IN"/>
        </w:rPr>
        <w:t>Community Health, Mental Health and Environmental Hygiene</w:t>
      </w:r>
    </w:p>
    <w:p w:rsidR="001872FE" w:rsidRPr="008176B0" w:rsidRDefault="001872FE" w:rsidP="001872FE">
      <w:pPr>
        <w:pStyle w:val="Default"/>
        <w:spacing w:before="120"/>
        <w:rPr>
          <w:color w:val="auto"/>
          <w:lang w:val="en-IN"/>
        </w:rPr>
      </w:pPr>
      <w:r w:rsidRPr="008176B0">
        <w:rPr>
          <w:b/>
          <w:bCs/>
          <w:color w:val="auto"/>
          <w:lang w:val="en-IN"/>
        </w:rPr>
        <w:t>Semester &amp; Year:</w:t>
      </w:r>
      <w:r>
        <w:rPr>
          <w:b/>
          <w:bCs/>
          <w:color w:val="auto"/>
          <w:lang w:val="en-IN"/>
        </w:rPr>
        <w:tab/>
        <w:t>II</w:t>
      </w:r>
      <w:r>
        <w:rPr>
          <w:bCs/>
          <w:color w:val="auto"/>
          <w:lang w:val="en-IN"/>
        </w:rPr>
        <w:t>I-</w:t>
      </w:r>
      <w:r w:rsidRPr="008176B0">
        <w:rPr>
          <w:color w:val="auto"/>
          <w:lang w:val="en-IN"/>
        </w:rPr>
        <w:t xml:space="preserve"> 201</w:t>
      </w:r>
      <w:r>
        <w:rPr>
          <w:color w:val="auto"/>
          <w:lang w:val="en-IN"/>
        </w:rPr>
        <w:t>6</w:t>
      </w:r>
      <w:r w:rsidRPr="008176B0">
        <w:rPr>
          <w:color w:val="auto"/>
          <w:lang w:val="en-IN"/>
        </w:rPr>
        <w:t>-1</w:t>
      </w:r>
      <w:r>
        <w:rPr>
          <w:color w:val="auto"/>
          <w:lang w:val="en-IN"/>
        </w:rPr>
        <w:t>7 (MSW Grant in Aid and MSW Non Grant Divisions)</w:t>
      </w:r>
    </w:p>
    <w:p w:rsidR="001872FE" w:rsidRPr="008176B0" w:rsidRDefault="001872FE" w:rsidP="001872FE">
      <w:pPr>
        <w:pStyle w:val="Default"/>
        <w:spacing w:before="120"/>
        <w:rPr>
          <w:color w:val="auto"/>
          <w:lang w:val="en-IN"/>
        </w:rPr>
      </w:pPr>
      <w:r w:rsidRPr="008176B0">
        <w:rPr>
          <w:b/>
          <w:bCs/>
          <w:color w:val="auto"/>
          <w:lang w:val="en-IN"/>
        </w:rPr>
        <w:t xml:space="preserve">Instructor: </w:t>
      </w:r>
      <w:r w:rsidRPr="008176B0">
        <w:rPr>
          <w:b/>
          <w:bCs/>
          <w:color w:val="auto"/>
          <w:lang w:val="en-IN"/>
        </w:rPr>
        <w:tab/>
      </w:r>
      <w:r>
        <w:rPr>
          <w:b/>
          <w:bCs/>
          <w:color w:val="auto"/>
          <w:lang w:val="en-IN"/>
        </w:rPr>
        <w:tab/>
      </w:r>
      <w:r w:rsidR="005715E5">
        <w:rPr>
          <w:b/>
          <w:bCs/>
          <w:color w:val="auto"/>
          <w:lang w:val="en-IN"/>
        </w:rPr>
        <w:t>Dr. Shalini Uzagare</w:t>
      </w:r>
      <w:r w:rsidRPr="008176B0">
        <w:rPr>
          <w:color w:val="auto"/>
          <w:lang w:val="en-IN"/>
        </w:rPr>
        <w:tab/>
      </w:r>
    </w:p>
    <w:p w:rsidR="008A39E3" w:rsidRDefault="008A39E3" w:rsidP="008A39E3">
      <w:pPr>
        <w:pStyle w:val="Default"/>
        <w:jc w:val="both"/>
        <w:rPr>
          <w:color w:val="auto"/>
          <w:lang w:val="en-IN"/>
        </w:rPr>
      </w:pPr>
    </w:p>
    <w:p w:rsidR="008A39E3" w:rsidRPr="00F71947" w:rsidRDefault="008A39E3" w:rsidP="008A39E3">
      <w:pPr>
        <w:pStyle w:val="Default"/>
        <w:jc w:val="both"/>
        <w:rPr>
          <w:color w:val="auto"/>
          <w:lang w:val="en-IN"/>
        </w:rPr>
      </w:pPr>
      <w:r w:rsidRPr="002801D8">
        <w:rPr>
          <w:b/>
          <w:color w:val="auto"/>
          <w:lang w:val="en-IN"/>
        </w:rPr>
        <w:t>Co</w:t>
      </w:r>
      <w:r w:rsidRPr="002801D8">
        <w:rPr>
          <w:b/>
          <w:bCs/>
          <w:color w:val="auto"/>
          <w:lang w:val="en-IN"/>
        </w:rPr>
        <w:t xml:space="preserve">urse Description: </w:t>
      </w:r>
      <w:r w:rsidRPr="00F71947">
        <w:rPr>
          <w:color w:val="auto"/>
          <w:lang w:val="en-IN"/>
        </w:rPr>
        <w:t xml:space="preserve">The course will help </w:t>
      </w:r>
      <w:r w:rsidR="00C869F7" w:rsidRPr="00F71947">
        <w:rPr>
          <w:color w:val="auto"/>
          <w:lang w:val="en-IN"/>
        </w:rPr>
        <w:t xml:space="preserve">to </w:t>
      </w:r>
      <w:r w:rsidRPr="00F71947">
        <w:rPr>
          <w:color w:val="auto"/>
          <w:lang w:val="en-IN"/>
        </w:rPr>
        <w:t xml:space="preserve">students those have opted G-13in their interactions with other </w:t>
      </w:r>
      <w:r w:rsidR="00B0341F" w:rsidRPr="00F71947">
        <w:rPr>
          <w:color w:val="auto"/>
          <w:lang w:val="en-IN"/>
        </w:rPr>
        <w:t xml:space="preserve">health system and </w:t>
      </w:r>
      <w:r w:rsidRPr="00F71947">
        <w:rPr>
          <w:color w:val="auto"/>
          <w:lang w:val="en-IN"/>
        </w:rPr>
        <w:t>social systems</w:t>
      </w:r>
      <w:r w:rsidR="00B0341F" w:rsidRPr="00F71947">
        <w:rPr>
          <w:color w:val="auto"/>
          <w:lang w:val="en-IN"/>
        </w:rPr>
        <w:t xml:space="preserve"> as well as in it will create awareness about</w:t>
      </w:r>
      <w:r w:rsidRPr="00F71947">
        <w:rPr>
          <w:color w:val="auto"/>
          <w:lang w:val="en-IN"/>
        </w:rPr>
        <w:t xml:space="preserve"> the various structural factors </w:t>
      </w:r>
      <w:r w:rsidR="00B0341F" w:rsidRPr="00F71947">
        <w:rPr>
          <w:color w:val="auto"/>
          <w:lang w:val="en-IN"/>
        </w:rPr>
        <w:t xml:space="preserve">working in the health </w:t>
      </w:r>
      <w:r w:rsidR="00D52441" w:rsidRPr="00F71947">
        <w:rPr>
          <w:color w:val="auto"/>
          <w:lang w:val="en-IN"/>
        </w:rPr>
        <w:t xml:space="preserve">e.g. Government and </w:t>
      </w:r>
      <w:r w:rsidR="00C869F7" w:rsidRPr="00F71947">
        <w:rPr>
          <w:color w:val="auto"/>
          <w:lang w:val="en-IN"/>
        </w:rPr>
        <w:t>Non-Government</w:t>
      </w:r>
      <w:r w:rsidR="00B0341F" w:rsidRPr="00F71947">
        <w:rPr>
          <w:color w:val="auto"/>
          <w:lang w:val="en-IN"/>
        </w:rPr>
        <w:t>functionaries w</w:t>
      </w:r>
      <w:r w:rsidRPr="00F71947">
        <w:rPr>
          <w:color w:val="auto"/>
          <w:lang w:val="en-IN"/>
        </w:rPr>
        <w:t xml:space="preserve">hile working with setup or system </w:t>
      </w:r>
      <w:r w:rsidR="00B0341F" w:rsidRPr="00F71947">
        <w:rPr>
          <w:color w:val="auto"/>
          <w:lang w:val="en-IN"/>
        </w:rPr>
        <w:t>especially</w:t>
      </w:r>
      <w:r w:rsidRPr="00F71947">
        <w:rPr>
          <w:color w:val="auto"/>
          <w:lang w:val="en-IN"/>
        </w:rPr>
        <w:t xml:space="preserve"> for </w:t>
      </w:r>
      <w:r w:rsidR="00B0341F" w:rsidRPr="00F71947">
        <w:rPr>
          <w:color w:val="auto"/>
          <w:lang w:val="en-IN"/>
        </w:rPr>
        <w:t xml:space="preserve">Individual health, </w:t>
      </w:r>
      <w:r w:rsidRPr="00F71947">
        <w:rPr>
          <w:color w:val="auto"/>
          <w:lang w:val="en-IN"/>
        </w:rPr>
        <w:t>Community health</w:t>
      </w:r>
      <w:r w:rsidR="000B1C0B" w:rsidRPr="00F71947">
        <w:rPr>
          <w:color w:val="auto"/>
          <w:lang w:val="en-IN"/>
        </w:rPr>
        <w:t>, mental health, environmental hygiene</w:t>
      </w:r>
      <w:r w:rsidRPr="00F71947">
        <w:rPr>
          <w:color w:val="auto"/>
          <w:lang w:val="en-IN"/>
        </w:rPr>
        <w:t xml:space="preserve"> and</w:t>
      </w:r>
      <w:r w:rsidR="00B0341F" w:rsidRPr="00F71947">
        <w:rPr>
          <w:color w:val="auto"/>
          <w:lang w:val="en-IN"/>
        </w:rPr>
        <w:t xml:space="preserve">their </w:t>
      </w:r>
      <w:r w:rsidRPr="00F71947">
        <w:rPr>
          <w:color w:val="auto"/>
          <w:lang w:val="en-IN"/>
        </w:rPr>
        <w:t>related issues.</w:t>
      </w:r>
      <w:r w:rsidR="00C869F7" w:rsidRPr="00F71947">
        <w:rPr>
          <w:color w:val="auto"/>
          <w:lang w:val="en-IN"/>
        </w:rPr>
        <w:t xml:space="preserve"> Through which they would be able to understand the relationship between health and development</w:t>
      </w:r>
      <w:r w:rsidR="00666EA1" w:rsidRPr="00F71947">
        <w:rPr>
          <w:color w:val="auto"/>
          <w:lang w:val="en-IN"/>
        </w:rPr>
        <w:t xml:space="preserve"> micro as well as macro level</w:t>
      </w:r>
      <w:r w:rsidR="00C869F7" w:rsidRPr="00F71947">
        <w:rPr>
          <w:color w:val="auto"/>
          <w:lang w:val="en-IN"/>
        </w:rPr>
        <w:t>.</w:t>
      </w:r>
    </w:p>
    <w:p w:rsidR="008A39E3" w:rsidRPr="008176B0" w:rsidRDefault="008A39E3" w:rsidP="008A39E3">
      <w:pPr>
        <w:pStyle w:val="Default"/>
        <w:spacing w:before="120"/>
        <w:jc w:val="both"/>
        <w:rPr>
          <w:color w:val="auto"/>
          <w:lang w:val="en-IN"/>
        </w:rPr>
      </w:pPr>
      <w:r>
        <w:rPr>
          <w:b/>
          <w:bCs/>
          <w:color w:val="auto"/>
          <w:lang w:val="en-IN"/>
        </w:rPr>
        <w:t>Learner</w:t>
      </w:r>
      <w:r w:rsidRPr="008176B0">
        <w:rPr>
          <w:b/>
          <w:bCs/>
          <w:color w:val="auto"/>
          <w:lang w:val="en-IN"/>
        </w:rPr>
        <w:t xml:space="preserve"> Objectives: </w:t>
      </w:r>
    </w:p>
    <w:p w:rsidR="008A39E3" w:rsidRPr="005F1591" w:rsidRDefault="008A39E3" w:rsidP="008A39E3">
      <w:pPr>
        <w:pStyle w:val="Default"/>
        <w:numPr>
          <w:ilvl w:val="0"/>
          <w:numId w:val="1"/>
        </w:numPr>
        <w:spacing w:before="120"/>
        <w:jc w:val="both"/>
        <w:rPr>
          <w:color w:val="auto"/>
          <w:lang w:val="en-IN"/>
        </w:rPr>
      </w:pPr>
      <w:r w:rsidRPr="005F1591">
        <w:rPr>
          <w:color w:val="auto"/>
          <w:lang w:val="en-IN"/>
        </w:rPr>
        <w:t xml:space="preserve">To </w:t>
      </w:r>
      <w:r w:rsidR="00FC1305">
        <w:rPr>
          <w:color w:val="auto"/>
          <w:lang w:val="en-IN"/>
        </w:rPr>
        <w:t>orient the students to the concepts of health, mental health and disease</w:t>
      </w:r>
    </w:p>
    <w:p w:rsidR="008A39E3" w:rsidRDefault="008A39E3" w:rsidP="008A39E3">
      <w:pPr>
        <w:pStyle w:val="Default"/>
        <w:numPr>
          <w:ilvl w:val="0"/>
          <w:numId w:val="1"/>
        </w:numPr>
        <w:spacing w:before="120"/>
        <w:jc w:val="both"/>
        <w:rPr>
          <w:color w:val="auto"/>
          <w:lang w:val="en-IN"/>
        </w:rPr>
      </w:pPr>
      <w:r w:rsidRPr="005F1591">
        <w:rPr>
          <w:color w:val="auto"/>
          <w:lang w:val="en-IN"/>
        </w:rPr>
        <w:t xml:space="preserve">To </w:t>
      </w:r>
      <w:r w:rsidR="00FC1305">
        <w:rPr>
          <w:color w:val="auto"/>
          <w:lang w:val="en-IN"/>
        </w:rPr>
        <w:t>provide information about different diseases their symptoms causes, diagnosis, treatment management and prevention</w:t>
      </w:r>
    </w:p>
    <w:p w:rsidR="00C869F7" w:rsidRDefault="00FC1305" w:rsidP="008A39E3">
      <w:pPr>
        <w:pStyle w:val="Default"/>
        <w:numPr>
          <w:ilvl w:val="0"/>
          <w:numId w:val="1"/>
        </w:numPr>
        <w:spacing w:before="120"/>
        <w:jc w:val="both"/>
        <w:rPr>
          <w:color w:val="auto"/>
          <w:lang w:val="en-IN"/>
        </w:rPr>
      </w:pPr>
      <w:r>
        <w:rPr>
          <w:color w:val="auto"/>
          <w:lang w:val="en-IN"/>
        </w:rPr>
        <w:t xml:space="preserve">To equip students for their role as health educators, enablers and counsellors while dealing with health problems </w:t>
      </w:r>
      <w:r w:rsidR="00AE7FF9">
        <w:rPr>
          <w:color w:val="auto"/>
          <w:lang w:val="en-IN"/>
        </w:rPr>
        <w:t>at individual as well as community level at</w:t>
      </w:r>
      <w:r w:rsidR="00C869F7">
        <w:rPr>
          <w:color w:val="auto"/>
          <w:lang w:val="en-IN"/>
        </w:rPr>
        <w:t xml:space="preserve"> various levels of prevention.</w:t>
      </w:r>
    </w:p>
    <w:p w:rsidR="008A39E3" w:rsidRDefault="00C869F7" w:rsidP="008A39E3">
      <w:pPr>
        <w:pStyle w:val="Default"/>
        <w:numPr>
          <w:ilvl w:val="0"/>
          <w:numId w:val="1"/>
        </w:numPr>
        <w:spacing w:before="120"/>
        <w:jc w:val="both"/>
        <w:rPr>
          <w:color w:val="auto"/>
          <w:lang w:val="en-IN"/>
        </w:rPr>
      </w:pPr>
      <w:r>
        <w:rPr>
          <w:color w:val="auto"/>
          <w:lang w:val="en-IN"/>
        </w:rPr>
        <w:t>To help students understand the relationship between health and development</w:t>
      </w:r>
    </w:p>
    <w:p w:rsidR="008A39E3" w:rsidRPr="004B6B7B" w:rsidRDefault="008A39E3" w:rsidP="008A39E3">
      <w:pPr>
        <w:pStyle w:val="Default"/>
        <w:spacing w:before="120"/>
        <w:ind w:left="1440"/>
        <w:jc w:val="both"/>
        <w:rPr>
          <w:color w:val="auto"/>
          <w:lang w:val="en-IN"/>
        </w:rPr>
      </w:pPr>
    </w:p>
    <w:p w:rsidR="008A39E3" w:rsidRPr="008176B0" w:rsidRDefault="008A39E3" w:rsidP="008A39E3">
      <w:pPr>
        <w:pStyle w:val="Default"/>
        <w:pBdr>
          <w:top w:val="single" w:sz="4" w:space="1" w:color="auto"/>
          <w:left w:val="single" w:sz="4" w:space="4" w:color="auto"/>
          <w:bottom w:val="single" w:sz="4" w:space="1" w:color="auto"/>
          <w:right w:val="single" w:sz="4" w:space="4" w:color="auto"/>
        </w:pBdr>
        <w:spacing w:before="120"/>
        <w:jc w:val="both"/>
        <w:rPr>
          <w:color w:val="auto"/>
          <w:lang w:val="en-IN"/>
        </w:rPr>
      </w:pPr>
      <w:r w:rsidRPr="008176B0">
        <w:rPr>
          <w:b/>
          <w:bCs/>
          <w:color w:val="auto"/>
          <w:lang w:val="en-IN"/>
        </w:rPr>
        <w:t xml:space="preserve">Expanded Description: </w:t>
      </w:r>
    </w:p>
    <w:p w:rsidR="008A39E3" w:rsidRDefault="008A39E3" w:rsidP="008A39E3">
      <w:pPr>
        <w:pStyle w:val="Default"/>
        <w:spacing w:before="120"/>
        <w:jc w:val="both"/>
        <w:rPr>
          <w:color w:val="auto"/>
          <w:lang w:val="en-IN"/>
        </w:rPr>
      </w:pPr>
      <w:r>
        <w:rPr>
          <w:color w:val="auto"/>
          <w:lang w:val="en-IN"/>
        </w:rPr>
        <w:t xml:space="preserve">This </w:t>
      </w:r>
      <w:r w:rsidR="00660850">
        <w:rPr>
          <w:color w:val="auto"/>
          <w:lang w:val="en-IN"/>
        </w:rPr>
        <w:t xml:space="preserve">G-13 </w:t>
      </w:r>
      <w:r>
        <w:rPr>
          <w:color w:val="auto"/>
          <w:lang w:val="en-IN"/>
        </w:rPr>
        <w:t xml:space="preserve">course will help students to become competent and confident </w:t>
      </w:r>
      <w:r w:rsidR="00660850">
        <w:rPr>
          <w:color w:val="auto"/>
          <w:lang w:val="en-IN"/>
        </w:rPr>
        <w:t xml:space="preserve">when </w:t>
      </w:r>
      <w:r w:rsidR="00925B87">
        <w:rPr>
          <w:color w:val="auto"/>
          <w:lang w:val="en-IN"/>
        </w:rPr>
        <w:t xml:space="preserve">working </w:t>
      </w:r>
      <w:r w:rsidR="00660850">
        <w:rPr>
          <w:color w:val="auto"/>
          <w:lang w:val="en-IN"/>
        </w:rPr>
        <w:t>as a social work practitioner</w:t>
      </w:r>
      <w:r>
        <w:rPr>
          <w:color w:val="auto"/>
          <w:lang w:val="en-IN"/>
        </w:rPr>
        <w:t xml:space="preserve"> in </w:t>
      </w:r>
      <w:r w:rsidR="00925B87">
        <w:rPr>
          <w:color w:val="auto"/>
          <w:lang w:val="en-IN"/>
        </w:rPr>
        <w:t>the particular</w:t>
      </w:r>
      <w:r>
        <w:rPr>
          <w:color w:val="auto"/>
          <w:lang w:val="en-IN"/>
        </w:rPr>
        <w:t xml:space="preserve"> opted specialisation.</w:t>
      </w:r>
      <w:r w:rsidR="00660850">
        <w:rPr>
          <w:color w:val="auto"/>
          <w:lang w:val="en-IN"/>
        </w:rPr>
        <w:t xml:space="preserve"> It is no matter which specialisation they have opt may be URCD or FCW </w:t>
      </w:r>
    </w:p>
    <w:p w:rsidR="008A39E3" w:rsidRDefault="008A39E3" w:rsidP="008A39E3">
      <w:pPr>
        <w:pStyle w:val="Default"/>
        <w:spacing w:before="120"/>
        <w:jc w:val="both"/>
        <w:rPr>
          <w:color w:val="auto"/>
          <w:lang w:val="en-IN"/>
        </w:rPr>
      </w:pPr>
      <w:r w:rsidRPr="008176B0">
        <w:rPr>
          <w:color w:val="auto"/>
          <w:lang w:val="en-IN"/>
        </w:rPr>
        <w:t xml:space="preserve">This course is </w:t>
      </w:r>
      <w:r>
        <w:rPr>
          <w:color w:val="auto"/>
          <w:lang w:val="en-IN"/>
        </w:rPr>
        <w:t xml:space="preserve">specifically designedfor building of awareness among students and to increase their level of knowledge and skills in particular area so that they shall work in their professional life </w:t>
      </w:r>
      <w:r w:rsidRPr="008176B0">
        <w:rPr>
          <w:color w:val="auto"/>
          <w:lang w:val="en-IN"/>
        </w:rPr>
        <w:t>wit</w:t>
      </w:r>
      <w:r>
        <w:rPr>
          <w:color w:val="auto"/>
          <w:lang w:val="en-IN"/>
        </w:rPr>
        <w:t xml:space="preserve">h more confidently and responsibly while working with </w:t>
      </w:r>
      <w:r w:rsidR="00C869F7">
        <w:rPr>
          <w:color w:val="auto"/>
          <w:lang w:val="en-IN"/>
        </w:rPr>
        <w:t>an individual, community</w:t>
      </w:r>
      <w:r>
        <w:rPr>
          <w:color w:val="auto"/>
          <w:lang w:val="en-IN"/>
        </w:rPr>
        <w:t>, families and</w:t>
      </w:r>
      <w:r w:rsidR="00EE784D">
        <w:rPr>
          <w:color w:val="auto"/>
          <w:lang w:val="en-IN"/>
        </w:rPr>
        <w:t xml:space="preserve"> on</w:t>
      </w:r>
      <w:r>
        <w:rPr>
          <w:color w:val="auto"/>
          <w:lang w:val="en-IN"/>
        </w:rPr>
        <w:t xml:space="preserve"> their</w:t>
      </w:r>
      <w:r w:rsidR="00C869F7">
        <w:rPr>
          <w:color w:val="auto"/>
          <w:lang w:val="en-IN"/>
        </w:rPr>
        <w:t xml:space="preserve"> health</w:t>
      </w:r>
      <w:r>
        <w:rPr>
          <w:color w:val="auto"/>
          <w:lang w:val="en-IN"/>
        </w:rPr>
        <w:t xml:space="preserve"> issues </w:t>
      </w:r>
      <w:r w:rsidR="00EE784D">
        <w:rPr>
          <w:color w:val="auto"/>
          <w:lang w:val="en-IN"/>
        </w:rPr>
        <w:t>respectively</w:t>
      </w:r>
      <w:r>
        <w:rPr>
          <w:color w:val="auto"/>
          <w:lang w:val="en-IN"/>
        </w:rPr>
        <w:t xml:space="preserve">.  </w:t>
      </w:r>
      <w:r w:rsidRPr="008176B0">
        <w:rPr>
          <w:color w:val="auto"/>
          <w:lang w:val="en-IN"/>
        </w:rPr>
        <w:t xml:space="preserve">Students learn </w:t>
      </w:r>
      <w:r>
        <w:rPr>
          <w:color w:val="auto"/>
          <w:lang w:val="en-IN"/>
        </w:rPr>
        <w:t xml:space="preserve">this </w:t>
      </w:r>
      <w:r w:rsidRPr="008176B0">
        <w:rPr>
          <w:color w:val="auto"/>
          <w:lang w:val="en-IN"/>
        </w:rPr>
        <w:t xml:space="preserve">throughreadings </w:t>
      </w:r>
      <w:r>
        <w:rPr>
          <w:color w:val="auto"/>
          <w:lang w:val="en-IN"/>
        </w:rPr>
        <w:t xml:space="preserve">of </w:t>
      </w:r>
      <w:r w:rsidRPr="008176B0">
        <w:rPr>
          <w:color w:val="auto"/>
          <w:lang w:val="en-IN"/>
        </w:rPr>
        <w:t>course</w:t>
      </w:r>
      <w:r>
        <w:rPr>
          <w:color w:val="auto"/>
          <w:lang w:val="en-IN"/>
        </w:rPr>
        <w:t xml:space="preserve"> related material</w:t>
      </w:r>
      <w:r w:rsidRPr="008176B0">
        <w:rPr>
          <w:color w:val="auto"/>
          <w:lang w:val="en-IN"/>
        </w:rPr>
        <w:t xml:space="preserve">, </w:t>
      </w:r>
      <w:r>
        <w:rPr>
          <w:color w:val="auto"/>
          <w:lang w:val="en-IN"/>
        </w:rPr>
        <w:t xml:space="preserve">class room teaching, presentations, documentaries available and short films. </w:t>
      </w:r>
    </w:p>
    <w:p w:rsidR="008A39E3" w:rsidRDefault="008A39E3" w:rsidP="008A39E3">
      <w:pPr>
        <w:pStyle w:val="Default"/>
        <w:spacing w:before="120"/>
        <w:jc w:val="both"/>
        <w:rPr>
          <w:color w:val="auto"/>
          <w:lang w:val="en-IN"/>
        </w:rPr>
      </w:pPr>
      <w:r>
        <w:rPr>
          <w:color w:val="auto"/>
          <w:lang w:val="en-IN"/>
        </w:rPr>
        <w:t xml:space="preserve">They will learn the basic concept, definition of </w:t>
      </w:r>
      <w:r w:rsidR="00C869F7">
        <w:rPr>
          <w:color w:val="auto"/>
          <w:lang w:val="en-IN"/>
        </w:rPr>
        <w:t>health, standards and social determinants of health</w:t>
      </w:r>
      <w:r w:rsidR="000552C4">
        <w:rPr>
          <w:color w:val="auto"/>
          <w:lang w:val="en-IN"/>
        </w:rPr>
        <w:t xml:space="preserve">, health indicators so that they would be able to work </w:t>
      </w:r>
      <w:r w:rsidR="00EC1237">
        <w:rPr>
          <w:color w:val="auto"/>
          <w:lang w:val="en-IN"/>
        </w:rPr>
        <w:t xml:space="preserve">and analyse </w:t>
      </w:r>
      <w:r w:rsidR="000552C4">
        <w:rPr>
          <w:color w:val="auto"/>
          <w:lang w:val="en-IN"/>
        </w:rPr>
        <w:t>in the field of</w:t>
      </w:r>
      <w:r>
        <w:rPr>
          <w:color w:val="auto"/>
          <w:lang w:val="en-IN"/>
        </w:rPr>
        <w:t>development</w:t>
      </w:r>
      <w:r w:rsidR="000552C4">
        <w:rPr>
          <w:color w:val="auto"/>
          <w:lang w:val="en-IN"/>
        </w:rPr>
        <w:t xml:space="preserve"> and health</w:t>
      </w:r>
      <w:r>
        <w:rPr>
          <w:color w:val="auto"/>
          <w:lang w:val="en-IN"/>
        </w:rPr>
        <w:t xml:space="preserve">. </w:t>
      </w:r>
      <w:r w:rsidR="00995D49">
        <w:rPr>
          <w:color w:val="auto"/>
          <w:lang w:val="en-IN"/>
        </w:rPr>
        <w:t>The essential q</w:t>
      </w:r>
      <w:r w:rsidR="00995D49" w:rsidRPr="004261BD">
        <w:rPr>
          <w:color w:val="auto"/>
          <w:lang w:val="en-IN"/>
        </w:rPr>
        <w:t xml:space="preserve">ualities </w:t>
      </w:r>
      <w:r w:rsidR="00995D49">
        <w:rPr>
          <w:color w:val="auto"/>
          <w:lang w:val="en-IN"/>
        </w:rPr>
        <w:t>of social worker of the specific area of specialisation required for effective practice shall be made clear to the students through the specialisation course G-13.</w:t>
      </w:r>
    </w:p>
    <w:p w:rsidR="0069380B" w:rsidRDefault="0069380B" w:rsidP="0069380B">
      <w:pPr>
        <w:pStyle w:val="Default"/>
        <w:spacing w:before="120"/>
        <w:jc w:val="both"/>
        <w:rPr>
          <w:color w:val="auto"/>
          <w:lang w:val="en-IN"/>
        </w:rPr>
      </w:pPr>
      <w:r>
        <w:rPr>
          <w:color w:val="auto"/>
          <w:lang w:val="en-IN"/>
        </w:rPr>
        <w:lastRenderedPageBreak/>
        <w:t>Since the course is based on research, the students will become expertise in t</w:t>
      </w:r>
      <w:r w:rsidRPr="004261BD">
        <w:rPr>
          <w:color w:val="auto"/>
          <w:lang w:val="en-IN"/>
        </w:rPr>
        <w:t>he process of intervention</w:t>
      </w:r>
      <w:r>
        <w:rPr>
          <w:color w:val="auto"/>
          <w:lang w:val="en-IN"/>
        </w:rPr>
        <w:t xml:space="preserve">. </w:t>
      </w:r>
    </w:p>
    <w:p w:rsidR="008A39E3" w:rsidRDefault="008A39E3" w:rsidP="008A39E3">
      <w:pPr>
        <w:pStyle w:val="Default"/>
        <w:spacing w:before="120"/>
        <w:jc w:val="both"/>
        <w:rPr>
          <w:color w:val="auto"/>
          <w:lang w:val="en-IN"/>
        </w:rPr>
      </w:pPr>
      <w:r>
        <w:rPr>
          <w:color w:val="auto"/>
          <w:lang w:val="en-IN"/>
        </w:rPr>
        <w:t>They utilise their gained knowledge and skills where they will obser</w:t>
      </w:r>
      <w:r w:rsidR="000552C4">
        <w:rPr>
          <w:color w:val="auto"/>
          <w:lang w:val="en-IN"/>
        </w:rPr>
        <w:t xml:space="preserve">ve issues pertaining to health and </w:t>
      </w:r>
      <w:r w:rsidR="0069380B">
        <w:rPr>
          <w:color w:val="auto"/>
          <w:lang w:val="en-IN"/>
        </w:rPr>
        <w:t xml:space="preserve">can </w:t>
      </w:r>
      <w:r w:rsidR="000552C4">
        <w:rPr>
          <w:color w:val="auto"/>
          <w:lang w:val="en-IN"/>
        </w:rPr>
        <w:t>plan</w:t>
      </w:r>
      <w:r w:rsidRPr="008176B0">
        <w:rPr>
          <w:color w:val="auto"/>
          <w:lang w:val="en-IN"/>
        </w:rPr>
        <w:t xml:space="preserve"> social interventions </w:t>
      </w:r>
      <w:r>
        <w:rPr>
          <w:color w:val="auto"/>
          <w:lang w:val="en-IN"/>
        </w:rPr>
        <w:t>in their current field work practice i.e. in Community Organisation</w:t>
      </w:r>
      <w:r w:rsidRPr="008176B0">
        <w:rPr>
          <w:color w:val="auto"/>
          <w:lang w:val="en-IN"/>
        </w:rPr>
        <w:t xml:space="preserve">. </w:t>
      </w:r>
    </w:p>
    <w:p w:rsidR="008A39E3" w:rsidRDefault="008A39E3" w:rsidP="008A39E3">
      <w:pPr>
        <w:pStyle w:val="Default"/>
        <w:spacing w:before="120"/>
        <w:jc w:val="both"/>
        <w:rPr>
          <w:color w:val="auto"/>
          <w:lang w:val="en-IN"/>
        </w:rPr>
      </w:pPr>
      <w:r>
        <w:rPr>
          <w:color w:val="auto"/>
          <w:lang w:val="en-IN"/>
        </w:rPr>
        <w:t xml:space="preserve">Through the course students will be familiar with the term </w:t>
      </w:r>
      <w:r w:rsidR="000552C4">
        <w:rPr>
          <w:color w:val="auto"/>
          <w:lang w:val="en-IN"/>
        </w:rPr>
        <w:t xml:space="preserve">health, </w:t>
      </w:r>
      <w:r>
        <w:rPr>
          <w:color w:val="auto"/>
          <w:lang w:val="en-IN"/>
        </w:rPr>
        <w:t xml:space="preserve">factors affecting on the </w:t>
      </w:r>
      <w:r w:rsidR="000552C4">
        <w:rPr>
          <w:color w:val="auto"/>
          <w:lang w:val="en-IN"/>
        </w:rPr>
        <w:t xml:space="preserve">health and how ill health effects on an individual, family and community and eventually put burden </w:t>
      </w:r>
      <w:r w:rsidR="000811CA">
        <w:rPr>
          <w:color w:val="auto"/>
          <w:lang w:val="en-IN"/>
        </w:rPr>
        <w:t>at</w:t>
      </w:r>
      <w:r w:rsidR="000552C4">
        <w:rPr>
          <w:color w:val="auto"/>
          <w:lang w:val="en-IN"/>
        </w:rPr>
        <w:t xml:space="preserve"> globally</w:t>
      </w:r>
      <w:r>
        <w:rPr>
          <w:color w:val="auto"/>
          <w:lang w:val="en-IN"/>
        </w:rPr>
        <w:t xml:space="preserve">. </w:t>
      </w:r>
    </w:p>
    <w:p w:rsidR="008A39E3" w:rsidRDefault="008A39E3" w:rsidP="008A39E3">
      <w:pPr>
        <w:pStyle w:val="Default"/>
        <w:spacing w:before="120"/>
        <w:jc w:val="both"/>
        <w:rPr>
          <w:color w:val="auto"/>
          <w:lang w:val="en-IN"/>
        </w:rPr>
      </w:pPr>
      <w:r>
        <w:rPr>
          <w:color w:val="auto"/>
          <w:lang w:val="en-IN"/>
        </w:rPr>
        <w:t>Eventually while w</w:t>
      </w:r>
      <w:r w:rsidR="000552C4">
        <w:rPr>
          <w:color w:val="auto"/>
          <w:lang w:val="en-IN"/>
        </w:rPr>
        <w:t xml:space="preserve">orking in the field </w:t>
      </w:r>
      <w:r>
        <w:rPr>
          <w:color w:val="auto"/>
          <w:lang w:val="en-IN"/>
        </w:rPr>
        <w:t xml:space="preserve">students will able to use acquainted skills and techniques of this course. </w:t>
      </w:r>
    </w:p>
    <w:p w:rsidR="008A39E3" w:rsidRDefault="008A39E3" w:rsidP="008A39E3">
      <w:pPr>
        <w:pStyle w:val="Default"/>
        <w:pBdr>
          <w:top w:val="single" w:sz="4" w:space="1" w:color="auto"/>
          <w:left w:val="single" w:sz="4" w:space="4" w:color="auto"/>
          <w:bottom w:val="single" w:sz="4" w:space="1" w:color="auto"/>
          <w:right w:val="single" w:sz="4" w:space="4" w:color="auto"/>
        </w:pBdr>
        <w:spacing w:before="120"/>
        <w:jc w:val="both"/>
        <w:rPr>
          <w:b/>
          <w:bCs/>
          <w:color w:val="auto"/>
          <w:lang w:val="en-IN"/>
        </w:rPr>
      </w:pPr>
      <w:r w:rsidRPr="008176B0">
        <w:rPr>
          <w:b/>
          <w:bCs/>
          <w:color w:val="auto"/>
          <w:lang w:val="en-IN"/>
        </w:rPr>
        <w:t>Teaching Methods</w:t>
      </w:r>
    </w:p>
    <w:p w:rsidR="008A39E3" w:rsidRDefault="008A39E3" w:rsidP="008A39E3">
      <w:pPr>
        <w:pStyle w:val="Default"/>
        <w:spacing w:before="120"/>
        <w:jc w:val="both"/>
        <w:rPr>
          <w:color w:val="auto"/>
          <w:lang w:val="en-IN"/>
        </w:rPr>
      </w:pPr>
      <w:r w:rsidRPr="008176B0">
        <w:rPr>
          <w:color w:val="auto"/>
          <w:lang w:val="en-IN"/>
        </w:rPr>
        <w:t xml:space="preserve">This course </w:t>
      </w:r>
      <w:r>
        <w:rPr>
          <w:color w:val="auto"/>
          <w:lang w:val="en-IN"/>
        </w:rPr>
        <w:t>will be taught with a combination of teaching methods such as lectures with audio visual aid, group discussion</w:t>
      </w:r>
      <w:r w:rsidR="00A3751D">
        <w:rPr>
          <w:color w:val="auto"/>
          <w:lang w:val="en-IN"/>
        </w:rPr>
        <w:t>, Individual</w:t>
      </w:r>
      <w:r>
        <w:rPr>
          <w:color w:val="auto"/>
          <w:lang w:val="en-IN"/>
        </w:rPr>
        <w:t xml:space="preserve"> assignments, </w:t>
      </w:r>
      <w:r w:rsidR="00A3751D">
        <w:rPr>
          <w:color w:val="auto"/>
          <w:lang w:val="en-IN"/>
        </w:rPr>
        <w:t>and group</w:t>
      </w:r>
      <w:r>
        <w:rPr>
          <w:color w:val="auto"/>
          <w:lang w:val="en-IN"/>
        </w:rPr>
        <w:t xml:space="preserve"> presentations by students. Also by arranging guest lectures who are experts in the field, library assignments and field based assignment for field exposures. </w:t>
      </w:r>
    </w:p>
    <w:p w:rsidR="008A39E3" w:rsidRDefault="008A39E3" w:rsidP="008A39E3">
      <w:pPr>
        <w:pStyle w:val="Default"/>
        <w:spacing w:before="120"/>
        <w:jc w:val="both"/>
        <w:rPr>
          <w:color w:val="auto"/>
          <w:lang w:val="en-IN"/>
        </w:rPr>
      </w:pPr>
      <w:r>
        <w:rPr>
          <w:color w:val="auto"/>
          <w:lang w:val="en-IN"/>
        </w:rPr>
        <w:t>The course contents will discussed in the class through a</w:t>
      </w:r>
      <w:r w:rsidRPr="008176B0">
        <w:rPr>
          <w:color w:val="auto"/>
          <w:lang w:val="en-IN"/>
        </w:rPr>
        <w:t xml:space="preserve">ssigned and independently selected readings, </w:t>
      </w:r>
      <w:r>
        <w:rPr>
          <w:color w:val="auto"/>
          <w:lang w:val="en-IN"/>
        </w:rPr>
        <w:t xml:space="preserve">screening of documentaries </w:t>
      </w:r>
      <w:r w:rsidRPr="008176B0">
        <w:rPr>
          <w:color w:val="auto"/>
          <w:lang w:val="en-IN"/>
        </w:rPr>
        <w:t xml:space="preserve">for </w:t>
      </w:r>
      <w:r>
        <w:rPr>
          <w:color w:val="auto"/>
          <w:lang w:val="en-IN"/>
        </w:rPr>
        <w:t xml:space="preserve">their </w:t>
      </w:r>
      <w:r w:rsidRPr="008176B0">
        <w:rPr>
          <w:color w:val="auto"/>
          <w:lang w:val="en-IN"/>
        </w:rPr>
        <w:t xml:space="preserve">learning about </w:t>
      </w:r>
      <w:r>
        <w:rPr>
          <w:color w:val="auto"/>
          <w:lang w:val="en-IN"/>
        </w:rPr>
        <w:t>the course</w:t>
      </w:r>
      <w:r w:rsidRPr="008176B0">
        <w:rPr>
          <w:color w:val="auto"/>
          <w:lang w:val="en-IN"/>
        </w:rPr>
        <w:t xml:space="preserve">. </w:t>
      </w:r>
    </w:p>
    <w:p w:rsidR="008A39E3" w:rsidRDefault="008A39E3" w:rsidP="008A39E3">
      <w:pPr>
        <w:pStyle w:val="Default"/>
        <w:spacing w:before="120"/>
        <w:jc w:val="both"/>
        <w:rPr>
          <w:color w:val="auto"/>
          <w:lang w:val="en-IN"/>
        </w:rPr>
      </w:pPr>
      <w:r>
        <w:rPr>
          <w:color w:val="auto"/>
          <w:lang w:val="en-IN"/>
        </w:rPr>
        <w:t>Students may collect all the power point presentations and some e-resources of the course from the course instructors.</w:t>
      </w:r>
    </w:p>
    <w:p w:rsidR="008A39E3" w:rsidRDefault="008A39E3" w:rsidP="008A39E3">
      <w:pPr>
        <w:pStyle w:val="Default"/>
        <w:spacing w:before="120"/>
        <w:jc w:val="both"/>
        <w:rPr>
          <w:color w:val="auto"/>
          <w:lang w:val="en-IN"/>
        </w:rPr>
      </w:pPr>
      <w:r>
        <w:rPr>
          <w:color w:val="auto"/>
          <w:lang w:val="en-IN"/>
        </w:rPr>
        <w:t xml:space="preserve">All students </w:t>
      </w:r>
      <w:r w:rsidRPr="008176B0">
        <w:rPr>
          <w:color w:val="auto"/>
          <w:lang w:val="en-IN"/>
        </w:rPr>
        <w:t xml:space="preserve">are expected to share responsibility for </w:t>
      </w:r>
      <w:r>
        <w:rPr>
          <w:color w:val="auto"/>
          <w:lang w:val="en-IN"/>
        </w:rPr>
        <w:t xml:space="preserve">taking up various assignments and </w:t>
      </w:r>
      <w:r w:rsidRPr="008176B0">
        <w:rPr>
          <w:color w:val="auto"/>
          <w:lang w:val="en-IN"/>
        </w:rPr>
        <w:t>participating in discussions.</w:t>
      </w:r>
    </w:p>
    <w:p w:rsidR="008A39E3" w:rsidRDefault="008A39E3" w:rsidP="008A39E3">
      <w:pPr>
        <w:pStyle w:val="Default"/>
        <w:pBdr>
          <w:top w:val="single" w:sz="4" w:space="1" w:color="auto"/>
          <w:left w:val="single" w:sz="4" w:space="4" w:color="auto"/>
          <w:bottom w:val="single" w:sz="4" w:space="1" w:color="auto"/>
          <w:right w:val="single" w:sz="4" w:space="4" w:color="auto"/>
        </w:pBdr>
        <w:spacing w:before="120"/>
        <w:jc w:val="both"/>
        <w:rPr>
          <w:b/>
          <w:bCs/>
          <w:color w:val="auto"/>
          <w:lang w:val="en-IN"/>
        </w:rPr>
      </w:pPr>
      <w:r w:rsidRPr="008176B0">
        <w:rPr>
          <w:b/>
          <w:bCs/>
          <w:color w:val="auto"/>
          <w:lang w:val="en-IN"/>
        </w:rPr>
        <w:t>Assignments and Evaluation</w:t>
      </w:r>
    </w:p>
    <w:p w:rsidR="008A39E3" w:rsidRDefault="008A39E3" w:rsidP="008A39E3">
      <w:pPr>
        <w:pStyle w:val="Default"/>
        <w:spacing w:before="120"/>
        <w:jc w:val="both"/>
        <w:rPr>
          <w:color w:val="auto"/>
          <w:lang w:val="en-IN"/>
        </w:rPr>
      </w:pPr>
      <w:r>
        <w:rPr>
          <w:color w:val="auto"/>
          <w:lang w:val="en-IN"/>
        </w:rPr>
        <w:t>The criterion for evaluation of the course is as follows:</w:t>
      </w:r>
    </w:p>
    <w:p w:rsidR="008A39E3" w:rsidRPr="002954D6" w:rsidRDefault="008A39E3" w:rsidP="008A39E3">
      <w:pPr>
        <w:pStyle w:val="Default"/>
        <w:spacing w:before="120"/>
        <w:jc w:val="both"/>
        <w:rPr>
          <w:b/>
          <w:i/>
          <w:color w:val="auto"/>
          <w:lang w:val="en-IN"/>
        </w:rPr>
      </w:pPr>
      <w:r w:rsidRPr="002954D6">
        <w:rPr>
          <w:b/>
          <w:i/>
          <w:color w:val="auto"/>
          <w:lang w:val="en-IN"/>
        </w:rPr>
        <w:t xml:space="preserve">Term End University Examination (External): </w:t>
      </w:r>
      <w:r w:rsidRPr="002954D6">
        <w:rPr>
          <w:b/>
          <w:i/>
          <w:color w:val="auto"/>
          <w:lang w:val="en-IN"/>
        </w:rPr>
        <w:tab/>
      </w:r>
      <w:r w:rsidRPr="002954D6">
        <w:rPr>
          <w:b/>
          <w:i/>
          <w:color w:val="auto"/>
          <w:lang w:val="en-IN"/>
        </w:rPr>
        <w:tab/>
      </w:r>
      <w:r w:rsidRPr="002954D6">
        <w:rPr>
          <w:b/>
          <w:i/>
          <w:color w:val="auto"/>
          <w:lang w:val="en-IN"/>
        </w:rPr>
        <w:tab/>
      </w:r>
      <w:r>
        <w:rPr>
          <w:b/>
          <w:i/>
          <w:color w:val="auto"/>
          <w:lang w:val="en-IN"/>
        </w:rPr>
        <w:t>5</w:t>
      </w:r>
      <w:r w:rsidRPr="002954D6">
        <w:rPr>
          <w:b/>
          <w:i/>
          <w:color w:val="auto"/>
          <w:lang w:val="en-IN"/>
        </w:rPr>
        <w:t>0 marks</w:t>
      </w:r>
    </w:p>
    <w:p w:rsidR="008A39E3" w:rsidRPr="00767A5B" w:rsidRDefault="008A39E3" w:rsidP="008A39E3">
      <w:pPr>
        <w:pStyle w:val="Default"/>
        <w:numPr>
          <w:ilvl w:val="0"/>
          <w:numId w:val="3"/>
        </w:numPr>
        <w:spacing w:before="120"/>
        <w:jc w:val="both"/>
        <w:rPr>
          <w:color w:val="auto"/>
          <w:lang w:val="en-IN"/>
        </w:rPr>
      </w:pPr>
      <w:r w:rsidRPr="00767A5B">
        <w:rPr>
          <w:color w:val="auto"/>
          <w:lang w:val="en-IN"/>
        </w:rPr>
        <w:t xml:space="preserve">Que. 1. </w:t>
      </w:r>
      <w:r>
        <w:rPr>
          <w:color w:val="auto"/>
          <w:lang w:val="en-IN"/>
        </w:rPr>
        <w:t>Essay type questions: write any one of the two</w:t>
      </w:r>
      <w:r>
        <w:rPr>
          <w:color w:val="auto"/>
          <w:lang w:val="en-IN"/>
        </w:rPr>
        <w:tab/>
      </w:r>
      <w:r w:rsidRPr="00767A5B">
        <w:rPr>
          <w:color w:val="auto"/>
          <w:lang w:val="en-IN"/>
        </w:rPr>
        <w:t>(</w:t>
      </w:r>
      <w:r>
        <w:rPr>
          <w:color w:val="auto"/>
          <w:lang w:val="en-IN"/>
        </w:rPr>
        <w:t>15</w:t>
      </w:r>
      <w:r w:rsidRPr="00767A5B">
        <w:rPr>
          <w:color w:val="auto"/>
          <w:lang w:val="en-IN"/>
        </w:rPr>
        <w:t xml:space="preserve"> marks)</w:t>
      </w:r>
    </w:p>
    <w:p w:rsidR="008A39E3" w:rsidRPr="00767A5B" w:rsidRDefault="008A39E3" w:rsidP="008A39E3">
      <w:pPr>
        <w:pStyle w:val="Default"/>
        <w:numPr>
          <w:ilvl w:val="0"/>
          <w:numId w:val="3"/>
        </w:numPr>
        <w:spacing w:before="120"/>
        <w:jc w:val="both"/>
        <w:rPr>
          <w:color w:val="auto"/>
          <w:lang w:val="en-IN"/>
        </w:rPr>
      </w:pPr>
      <w:r w:rsidRPr="00767A5B">
        <w:rPr>
          <w:color w:val="auto"/>
          <w:lang w:val="en-IN"/>
        </w:rPr>
        <w:t xml:space="preserve">Que. </w:t>
      </w:r>
      <w:r>
        <w:rPr>
          <w:color w:val="auto"/>
          <w:lang w:val="en-IN"/>
        </w:rPr>
        <w:t>2</w:t>
      </w:r>
      <w:r w:rsidRPr="00767A5B">
        <w:rPr>
          <w:color w:val="auto"/>
          <w:lang w:val="en-IN"/>
        </w:rPr>
        <w:t xml:space="preserve">. </w:t>
      </w:r>
      <w:r>
        <w:rPr>
          <w:color w:val="auto"/>
          <w:lang w:val="en-IN"/>
        </w:rPr>
        <w:t xml:space="preserve">Short essay type questions: attempt </w:t>
      </w:r>
      <w:r w:rsidRPr="00767A5B">
        <w:rPr>
          <w:color w:val="auto"/>
          <w:lang w:val="en-IN"/>
        </w:rPr>
        <w:t xml:space="preserve">any two </w:t>
      </w:r>
      <w:r>
        <w:rPr>
          <w:color w:val="auto"/>
          <w:lang w:val="en-IN"/>
        </w:rPr>
        <w:t xml:space="preserve">out </w:t>
      </w:r>
      <w:r w:rsidRPr="00767A5B">
        <w:rPr>
          <w:color w:val="auto"/>
          <w:lang w:val="en-IN"/>
        </w:rPr>
        <w:t xml:space="preserve">of </w:t>
      </w:r>
      <w:r>
        <w:rPr>
          <w:color w:val="auto"/>
          <w:lang w:val="en-IN"/>
        </w:rPr>
        <w:t>four</w:t>
      </w:r>
      <w:r w:rsidRPr="00767A5B">
        <w:rPr>
          <w:color w:val="auto"/>
          <w:lang w:val="en-IN"/>
        </w:rPr>
        <w:t xml:space="preserve"> (2 x 10 = 20 marks)</w:t>
      </w:r>
    </w:p>
    <w:p w:rsidR="008A39E3" w:rsidRDefault="008A39E3" w:rsidP="008A39E3">
      <w:pPr>
        <w:pStyle w:val="Default"/>
        <w:numPr>
          <w:ilvl w:val="0"/>
          <w:numId w:val="3"/>
        </w:numPr>
        <w:spacing w:before="120"/>
        <w:jc w:val="both"/>
        <w:rPr>
          <w:color w:val="auto"/>
          <w:lang w:val="en-IN"/>
        </w:rPr>
      </w:pPr>
      <w:r w:rsidRPr="00767A5B">
        <w:rPr>
          <w:color w:val="auto"/>
          <w:lang w:val="en-IN"/>
        </w:rPr>
        <w:t xml:space="preserve">Que. </w:t>
      </w:r>
      <w:r>
        <w:rPr>
          <w:color w:val="auto"/>
          <w:lang w:val="en-IN"/>
        </w:rPr>
        <w:t>3</w:t>
      </w:r>
      <w:r w:rsidRPr="00767A5B">
        <w:rPr>
          <w:color w:val="auto"/>
          <w:lang w:val="en-IN"/>
        </w:rPr>
        <w:t xml:space="preserve">. </w:t>
      </w:r>
      <w:r>
        <w:rPr>
          <w:color w:val="auto"/>
          <w:lang w:val="en-IN"/>
        </w:rPr>
        <w:t xml:space="preserve">Short note: attempt </w:t>
      </w:r>
      <w:r w:rsidRPr="00767A5B">
        <w:rPr>
          <w:color w:val="auto"/>
          <w:lang w:val="en-IN"/>
        </w:rPr>
        <w:t xml:space="preserve">any </w:t>
      </w:r>
      <w:r>
        <w:rPr>
          <w:color w:val="auto"/>
          <w:lang w:val="en-IN"/>
        </w:rPr>
        <w:t xml:space="preserve">threeout </w:t>
      </w:r>
      <w:r w:rsidRPr="00767A5B">
        <w:rPr>
          <w:color w:val="auto"/>
          <w:lang w:val="en-IN"/>
        </w:rPr>
        <w:t xml:space="preserve">of </w:t>
      </w:r>
      <w:r>
        <w:rPr>
          <w:color w:val="auto"/>
          <w:lang w:val="en-IN"/>
        </w:rPr>
        <w:t>six</w:t>
      </w:r>
      <w:r>
        <w:rPr>
          <w:color w:val="auto"/>
          <w:lang w:val="en-IN"/>
        </w:rPr>
        <w:tab/>
      </w:r>
      <w:r>
        <w:rPr>
          <w:color w:val="auto"/>
          <w:lang w:val="en-IN"/>
        </w:rPr>
        <w:tab/>
      </w:r>
      <w:r w:rsidRPr="00767A5B">
        <w:rPr>
          <w:color w:val="auto"/>
          <w:lang w:val="en-IN"/>
        </w:rPr>
        <w:t>(</w:t>
      </w:r>
      <w:r>
        <w:rPr>
          <w:color w:val="auto"/>
          <w:lang w:val="en-IN"/>
        </w:rPr>
        <w:t>3</w:t>
      </w:r>
      <w:r w:rsidRPr="00767A5B">
        <w:rPr>
          <w:color w:val="auto"/>
          <w:lang w:val="en-IN"/>
        </w:rPr>
        <w:t xml:space="preserve"> x 5 = </w:t>
      </w:r>
      <w:r>
        <w:rPr>
          <w:color w:val="auto"/>
          <w:lang w:val="en-IN"/>
        </w:rPr>
        <w:t>15</w:t>
      </w:r>
      <w:r w:rsidRPr="00767A5B">
        <w:rPr>
          <w:color w:val="auto"/>
          <w:lang w:val="en-IN"/>
        </w:rPr>
        <w:t xml:space="preserve"> marks)</w:t>
      </w:r>
    </w:p>
    <w:p w:rsidR="008A39E3" w:rsidRPr="002954D6" w:rsidRDefault="008A39E3" w:rsidP="008A39E3">
      <w:pPr>
        <w:pStyle w:val="Default"/>
        <w:spacing w:before="120"/>
        <w:jc w:val="both"/>
        <w:rPr>
          <w:b/>
          <w:i/>
          <w:color w:val="auto"/>
          <w:lang w:val="en-IN"/>
        </w:rPr>
      </w:pPr>
      <w:r w:rsidRPr="002954D6">
        <w:rPr>
          <w:b/>
          <w:i/>
          <w:color w:val="auto"/>
          <w:lang w:val="en-IN"/>
        </w:rPr>
        <w:t xml:space="preserve">Internal assessment: </w:t>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Pr>
          <w:b/>
          <w:i/>
          <w:color w:val="auto"/>
          <w:lang w:val="en-IN"/>
        </w:rPr>
        <w:t>5</w:t>
      </w:r>
      <w:r w:rsidRPr="002954D6">
        <w:rPr>
          <w:b/>
          <w:i/>
          <w:color w:val="auto"/>
          <w:lang w:val="en-IN"/>
        </w:rPr>
        <w:t>0 marks</w:t>
      </w:r>
    </w:p>
    <w:p w:rsidR="008A39E3" w:rsidRPr="002954D6" w:rsidRDefault="008A39E3" w:rsidP="008A39E3">
      <w:pPr>
        <w:pStyle w:val="Default"/>
        <w:numPr>
          <w:ilvl w:val="0"/>
          <w:numId w:val="4"/>
        </w:numPr>
        <w:spacing w:before="120"/>
        <w:jc w:val="both"/>
        <w:rPr>
          <w:b/>
          <w:bCs/>
          <w:color w:val="auto"/>
          <w:lang w:val="en-IN"/>
        </w:rPr>
      </w:pPr>
      <w:r>
        <w:rPr>
          <w:bCs/>
          <w:color w:val="auto"/>
          <w:lang w:val="en-IN"/>
        </w:rPr>
        <w:t>Mid term internal test (written):</w:t>
      </w:r>
      <w:r>
        <w:rPr>
          <w:bCs/>
          <w:color w:val="auto"/>
          <w:lang w:val="en-IN"/>
        </w:rPr>
        <w:tab/>
      </w:r>
      <w:r>
        <w:rPr>
          <w:bCs/>
          <w:color w:val="auto"/>
          <w:lang w:val="en-IN"/>
        </w:rPr>
        <w:tab/>
      </w:r>
      <w:r>
        <w:rPr>
          <w:bCs/>
          <w:color w:val="auto"/>
          <w:lang w:val="en-IN"/>
        </w:rPr>
        <w:tab/>
      </w:r>
      <w:r>
        <w:rPr>
          <w:bCs/>
          <w:color w:val="auto"/>
          <w:lang w:val="en-IN"/>
        </w:rPr>
        <w:tab/>
        <w:t>25 marks</w:t>
      </w:r>
    </w:p>
    <w:p w:rsidR="008A39E3" w:rsidRPr="00F94E62" w:rsidRDefault="008A39E3" w:rsidP="008A39E3">
      <w:pPr>
        <w:pStyle w:val="Default"/>
        <w:numPr>
          <w:ilvl w:val="0"/>
          <w:numId w:val="4"/>
        </w:numPr>
        <w:spacing w:before="120"/>
        <w:jc w:val="both"/>
        <w:rPr>
          <w:b/>
          <w:bCs/>
          <w:color w:val="auto"/>
          <w:lang w:val="en-IN"/>
        </w:rPr>
      </w:pPr>
      <w:r>
        <w:rPr>
          <w:bCs/>
          <w:color w:val="auto"/>
          <w:lang w:val="en-IN"/>
        </w:rPr>
        <w:t>Group assignment – Case Recording &amp; Case Presentation:</w:t>
      </w:r>
      <w:r>
        <w:rPr>
          <w:bCs/>
          <w:color w:val="auto"/>
          <w:lang w:val="en-IN"/>
        </w:rPr>
        <w:tab/>
        <w:t>15 marks</w:t>
      </w:r>
    </w:p>
    <w:p w:rsidR="008A39E3" w:rsidRPr="00F75360" w:rsidRDefault="008A39E3" w:rsidP="008A39E3">
      <w:pPr>
        <w:pStyle w:val="Default"/>
        <w:numPr>
          <w:ilvl w:val="0"/>
          <w:numId w:val="4"/>
        </w:numPr>
        <w:spacing w:before="120"/>
        <w:jc w:val="both"/>
        <w:rPr>
          <w:b/>
          <w:bCs/>
          <w:color w:val="auto"/>
          <w:lang w:val="en-IN"/>
        </w:rPr>
      </w:pPr>
      <w:r>
        <w:rPr>
          <w:bCs/>
          <w:color w:val="auto"/>
          <w:lang w:val="en-IN"/>
        </w:rPr>
        <w:t>Individual assignment:</w:t>
      </w:r>
      <w:r>
        <w:rPr>
          <w:bCs/>
          <w:color w:val="auto"/>
          <w:lang w:val="en-IN"/>
        </w:rPr>
        <w:tab/>
      </w:r>
      <w:r>
        <w:rPr>
          <w:bCs/>
          <w:color w:val="auto"/>
          <w:lang w:val="en-IN"/>
        </w:rPr>
        <w:tab/>
      </w:r>
      <w:r>
        <w:rPr>
          <w:bCs/>
          <w:color w:val="auto"/>
          <w:lang w:val="en-IN"/>
        </w:rPr>
        <w:tab/>
      </w:r>
      <w:r>
        <w:rPr>
          <w:bCs/>
          <w:color w:val="auto"/>
          <w:lang w:val="en-IN"/>
        </w:rPr>
        <w:tab/>
      </w:r>
      <w:r>
        <w:rPr>
          <w:bCs/>
          <w:color w:val="auto"/>
          <w:lang w:val="en-IN"/>
        </w:rPr>
        <w:tab/>
        <w:t>10 marks</w:t>
      </w:r>
    </w:p>
    <w:p w:rsidR="008A39E3" w:rsidRDefault="008A39E3" w:rsidP="008A39E3">
      <w:pPr>
        <w:pStyle w:val="Default"/>
        <w:spacing w:before="120"/>
        <w:jc w:val="both"/>
        <w:rPr>
          <w:bCs/>
          <w:color w:val="auto"/>
          <w:lang w:val="en-IN"/>
        </w:rPr>
      </w:pPr>
      <w:r>
        <w:rPr>
          <w:bCs/>
          <w:color w:val="auto"/>
          <w:lang w:val="en-IN"/>
        </w:rPr>
        <w:t xml:space="preserve">Mid term internal test will be conducted in the second half of the term which gives the students an experience of undergoing external examination. The date of the examination is already given in the academic calendar and is also available on the institute’s website. It checks the theoretical understanding of the students on the course and their ability to present their understanding logically. It also gives the students to familiarise with the term end examination format. </w:t>
      </w:r>
    </w:p>
    <w:p w:rsidR="008A39E3" w:rsidRPr="00D60D40" w:rsidRDefault="008A39E3" w:rsidP="008A39E3">
      <w:pPr>
        <w:pStyle w:val="Default"/>
        <w:spacing w:before="120"/>
        <w:jc w:val="both"/>
        <w:rPr>
          <w:b/>
          <w:color w:val="auto"/>
          <w:lang w:val="en-IN"/>
        </w:rPr>
      </w:pPr>
      <w:r w:rsidRPr="00D60D40">
        <w:rPr>
          <w:b/>
          <w:color w:val="auto"/>
          <w:lang w:val="en-IN"/>
        </w:rPr>
        <w:t>Individual assignment</w:t>
      </w:r>
    </w:p>
    <w:p w:rsidR="008A39E3" w:rsidRDefault="008A39E3" w:rsidP="008A39E3">
      <w:pPr>
        <w:pStyle w:val="Default"/>
        <w:spacing w:before="120"/>
        <w:jc w:val="both"/>
        <w:rPr>
          <w:bCs/>
          <w:color w:val="auto"/>
          <w:lang w:val="en-IN"/>
        </w:rPr>
      </w:pPr>
      <w:r>
        <w:rPr>
          <w:bCs/>
          <w:color w:val="auto"/>
          <w:lang w:val="en-IN"/>
        </w:rPr>
        <w:t>Individual assignment is based on syllabus. General structure of individual assignment is definition of the given topic from syllabus, importance, nature, scope, related areas, objectives, methods, process and concluding remarks.The students need to submit a paper having at least 10 references in APA format.</w:t>
      </w:r>
    </w:p>
    <w:p w:rsidR="008A39E3" w:rsidRPr="00261E6B" w:rsidRDefault="008A39E3" w:rsidP="008A39E3">
      <w:pPr>
        <w:pStyle w:val="Default"/>
        <w:spacing w:before="120"/>
        <w:jc w:val="both"/>
        <w:rPr>
          <w:b/>
          <w:color w:val="FF0000"/>
          <w:lang w:val="en-IN"/>
        </w:rPr>
      </w:pPr>
      <w:r w:rsidRPr="00261E6B">
        <w:rPr>
          <w:b/>
          <w:color w:val="FF0000"/>
          <w:lang w:val="en-IN"/>
        </w:rPr>
        <w:t>Last date for submission of individual assignment</w:t>
      </w:r>
      <w:r>
        <w:rPr>
          <w:b/>
          <w:color w:val="FF0000"/>
          <w:lang w:val="en-IN"/>
        </w:rPr>
        <w:t xml:space="preserve"> in the office: 1</w:t>
      </w:r>
      <w:r w:rsidR="00024454">
        <w:rPr>
          <w:b/>
          <w:color w:val="FF0000"/>
          <w:lang w:val="en-IN"/>
        </w:rPr>
        <w:t>4</w:t>
      </w:r>
      <w:r w:rsidRPr="00261E6B">
        <w:rPr>
          <w:b/>
          <w:color w:val="FF0000"/>
          <w:lang w:val="en-IN"/>
        </w:rPr>
        <w:t xml:space="preserve"> September </w:t>
      </w:r>
      <w:r w:rsidR="005715E5">
        <w:rPr>
          <w:b/>
          <w:color w:val="FF0000"/>
          <w:lang w:val="en-IN"/>
        </w:rPr>
        <w:t>2018</w:t>
      </w:r>
    </w:p>
    <w:p w:rsidR="008A39E3" w:rsidRPr="00D60D40" w:rsidRDefault="008A39E3" w:rsidP="008A39E3">
      <w:pPr>
        <w:pStyle w:val="Default"/>
        <w:spacing w:before="120"/>
        <w:jc w:val="both"/>
        <w:rPr>
          <w:b/>
          <w:color w:val="auto"/>
          <w:lang w:val="en-IN"/>
        </w:rPr>
      </w:pPr>
      <w:r w:rsidRPr="00D60D40">
        <w:rPr>
          <w:b/>
          <w:color w:val="auto"/>
          <w:lang w:val="en-IN"/>
        </w:rPr>
        <w:t xml:space="preserve">Group Assignment: presentation </w:t>
      </w:r>
    </w:p>
    <w:p w:rsidR="008A39E3" w:rsidRDefault="008A39E3" w:rsidP="008A39E3">
      <w:pPr>
        <w:pStyle w:val="Default"/>
        <w:spacing w:before="120"/>
        <w:jc w:val="both"/>
        <w:rPr>
          <w:bCs/>
          <w:color w:val="auto"/>
          <w:lang w:val="en-IN"/>
        </w:rPr>
      </w:pPr>
      <w:r>
        <w:rPr>
          <w:bCs/>
          <w:color w:val="auto"/>
          <w:lang w:val="en-IN"/>
        </w:rPr>
        <w:t xml:space="preserve">Presentations are based on the </w:t>
      </w:r>
      <w:r w:rsidR="007F5B2B">
        <w:rPr>
          <w:bCs/>
          <w:color w:val="auto"/>
          <w:lang w:val="en-IN"/>
        </w:rPr>
        <w:t>Class room teaching,</w:t>
      </w:r>
      <w:r>
        <w:rPr>
          <w:bCs/>
          <w:color w:val="auto"/>
          <w:lang w:val="en-IN"/>
        </w:rPr>
        <w:t xml:space="preserve"> assignment given to students. Students are required to prepare a scientific paper in a group. With the view to boost the feeling of the peer learning there would a critical discussion will be held at the end of the presentation. </w:t>
      </w:r>
    </w:p>
    <w:p w:rsidR="008A39E3" w:rsidRDefault="008A39E3" w:rsidP="008A39E3">
      <w:pPr>
        <w:pStyle w:val="Default"/>
        <w:spacing w:before="120"/>
        <w:jc w:val="both"/>
        <w:rPr>
          <w:b/>
          <w:color w:val="auto"/>
          <w:lang w:val="en-IN"/>
        </w:rPr>
      </w:pPr>
      <w:r w:rsidRPr="00D60D40">
        <w:rPr>
          <w:b/>
          <w:color w:val="auto"/>
          <w:lang w:val="en-IN"/>
        </w:rPr>
        <w:t>Groups for group presentation and group assignment</w:t>
      </w:r>
      <w:r>
        <w:rPr>
          <w:b/>
          <w:color w:val="auto"/>
          <w:lang w:val="en-IN"/>
        </w:rPr>
        <w:t xml:space="preserve">: </w:t>
      </w:r>
    </w:p>
    <w:p w:rsidR="008A39E3" w:rsidRPr="005715E5" w:rsidRDefault="007F5B2B" w:rsidP="008A39E3">
      <w:pPr>
        <w:pStyle w:val="Default"/>
        <w:spacing w:before="120"/>
        <w:jc w:val="both"/>
        <w:rPr>
          <w:bCs/>
          <w:color w:val="auto"/>
          <w:lang w:val="en-IN"/>
        </w:rPr>
      </w:pPr>
      <w:r w:rsidRPr="005715E5">
        <w:rPr>
          <w:bCs/>
          <w:color w:val="auto"/>
          <w:lang w:val="en-IN"/>
        </w:rPr>
        <w:t>In the course total 30</w:t>
      </w:r>
      <w:r w:rsidR="008A39E3" w:rsidRPr="005715E5">
        <w:rPr>
          <w:bCs/>
          <w:color w:val="auto"/>
          <w:lang w:val="en-IN"/>
        </w:rPr>
        <w:t xml:space="preserve"> students have choose the specialisation. Total </w:t>
      </w:r>
      <w:r w:rsidRPr="005715E5">
        <w:rPr>
          <w:bCs/>
          <w:color w:val="auto"/>
          <w:lang w:val="en-IN"/>
        </w:rPr>
        <w:t>5</w:t>
      </w:r>
      <w:r w:rsidR="008A39E3" w:rsidRPr="005715E5">
        <w:rPr>
          <w:bCs/>
          <w:color w:val="auto"/>
          <w:lang w:val="en-IN"/>
        </w:rPr>
        <w:t xml:space="preserve"> groups will be formed with </w:t>
      </w:r>
      <w:r w:rsidRPr="005715E5">
        <w:rPr>
          <w:bCs/>
          <w:color w:val="auto"/>
          <w:lang w:val="en-IN"/>
        </w:rPr>
        <w:t>6</w:t>
      </w:r>
      <w:r w:rsidR="008A39E3" w:rsidRPr="005715E5">
        <w:rPr>
          <w:bCs/>
          <w:color w:val="auto"/>
          <w:lang w:val="en-IN"/>
        </w:rPr>
        <w:t xml:space="preserve">  students in each.</w:t>
      </w:r>
    </w:p>
    <w:p w:rsidR="008A39E3" w:rsidRPr="00261E6B" w:rsidRDefault="008A39E3" w:rsidP="008A39E3">
      <w:pPr>
        <w:pStyle w:val="Default"/>
        <w:spacing w:before="120"/>
        <w:jc w:val="both"/>
        <w:rPr>
          <w:b/>
          <w:color w:val="FF0000"/>
          <w:lang w:val="en-IN"/>
        </w:rPr>
      </w:pPr>
      <w:r w:rsidRPr="00261E6B">
        <w:rPr>
          <w:b/>
          <w:color w:val="FF0000"/>
          <w:lang w:val="en-IN"/>
        </w:rPr>
        <w:lastRenderedPageBreak/>
        <w:t xml:space="preserve">Last date for submission of </w:t>
      </w:r>
      <w:r>
        <w:rPr>
          <w:b/>
          <w:color w:val="FF0000"/>
          <w:lang w:val="en-IN"/>
        </w:rPr>
        <w:t>group</w:t>
      </w:r>
      <w:r w:rsidRPr="00261E6B">
        <w:rPr>
          <w:b/>
          <w:color w:val="FF0000"/>
          <w:lang w:val="en-IN"/>
        </w:rPr>
        <w:t xml:space="preserve"> assignment: </w:t>
      </w:r>
      <w:r>
        <w:rPr>
          <w:b/>
          <w:color w:val="FF0000"/>
          <w:lang w:val="en-IN"/>
        </w:rPr>
        <w:t>12October</w:t>
      </w:r>
      <w:r w:rsidRPr="00261E6B">
        <w:rPr>
          <w:b/>
          <w:color w:val="FF0000"/>
          <w:lang w:val="en-IN"/>
        </w:rPr>
        <w:t xml:space="preserve"> </w:t>
      </w:r>
      <w:r w:rsidR="005715E5">
        <w:rPr>
          <w:b/>
          <w:color w:val="FF0000"/>
          <w:lang w:val="en-IN"/>
        </w:rPr>
        <w:t>2018</w:t>
      </w:r>
    </w:p>
    <w:p w:rsidR="008A39E3" w:rsidRPr="008176B0" w:rsidRDefault="008A39E3" w:rsidP="008A39E3">
      <w:pPr>
        <w:pStyle w:val="Default"/>
        <w:pBdr>
          <w:top w:val="single" w:sz="4" w:space="1" w:color="auto"/>
          <w:left w:val="single" w:sz="4" w:space="4" w:color="auto"/>
          <w:bottom w:val="single" w:sz="4" w:space="1" w:color="auto"/>
          <w:right w:val="single" w:sz="4" w:space="4" w:color="auto"/>
        </w:pBdr>
        <w:spacing w:before="120"/>
        <w:jc w:val="both"/>
        <w:rPr>
          <w:color w:val="auto"/>
          <w:lang w:val="en-IN"/>
        </w:rPr>
      </w:pPr>
      <w:r w:rsidRPr="008176B0">
        <w:rPr>
          <w:b/>
          <w:bCs/>
          <w:color w:val="auto"/>
          <w:lang w:val="en-IN"/>
        </w:rPr>
        <w:t xml:space="preserve">Class Schedule and Readings </w:t>
      </w:r>
    </w:p>
    <w:p w:rsidR="008A39E3" w:rsidRDefault="008A39E3" w:rsidP="008A39E3">
      <w:pPr>
        <w:pStyle w:val="Default"/>
        <w:spacing w:before="120"/>
        <w:jc w:val="both"/>
        <w:rPr>
          <w:b/>
          <w:bCs/>
          <w:color w:val="auto"/>
          <w:lang w:val="en-IN"/>
        </w:rPr>
      </w:pPr>
      <w:r w:rsidRPr="004673C6">
        <w:rPr>
          <w:b/>
          <w:bCs/>
          <w:color w:val="auto"/>
          <w:lang w:val="en-IN"/>
        </w:rPr>
        <w:t xml:space="preserve">Week </w:t>
      </w:r>
      <w:r>
        <w:rPr>
          <w:b/>
          <w:bCs/>
          <w:color w:val="auto"/>
          <w:lang w:val="en-IN"/>
        </w:rPr>
        <w:t xml:space="preserve">One: 26 July to 31 July </w:t>
      </w:r>
      <w:r w:rsidR="005715E5">
        <w:rPr>
          <w:b/>
          <w:bCs/>
          <w:color w:val="auto"/>
          <w:lang w:val="en-IN"/>
        </w:rPr>
        <w:t>2018</w:t>
      </w:r>
      <w:r>
        <w:rPr>
          <w:b/>
          <w:bCs/>
          <w:color w:val="auto"/>
          <w:lang w:val="en-IN"/>
        </w:rPr>
        <w:t xml:space="preserve"> – Introduction to the course</w:t>
      </w:r>
    </w:p>
    <w:p w:rsidR="008A39E3" w:rsidRDefault="008A39E3" w:rsidP="008A39E3">
      <w:pPr>
        <w:pStyle w:val="Default"/>
        <w:numPr>
          <w:ilvl w:val="0"/>
          <w:numId w:val="6"/>
        </w:numPr>
        <w:spacing w:before="120"/>
        <w:jc w:val="both"/>
        <w:rPr>
          <w:bCs/>
          <w:color w:val="auto"/>
          <w:lang w:val="en-IN"/>
        </w:rPr>
      </w:pPr>
      <w:r>
        <w:rPr>
          <w:bCs/>
          <w:color w:val="auto"/>
          <w:lang w:val="en-IN"/>
        </w:rPr>
        <w:t>Explain the learners’ objectives</w:t>
      </w:r>
    </w:p>
    <w:p w:rsidR="008A39E3" w:rsidRDefault="008A39E3" w:rsidP="008A39E3">
      <w:pPr>
        <w:pStyle w:val="Default"/>
        <w:numPr>
          <w:ilvl w:val="0"/>
          <w:numId w:val="6"/>
        </w:numPr>
        <w:spacing w:before="120"/>
        <w:jc w:val="both"/>
        <w:rPr>
          <w:bCs/>
          <w:color w:val="auto"/>
          <w:lang w:val="en-IN"/>
        </w:rPr>
      </w:pPr>
      <w:r>
        <w:rPr>
          <w:bCs/>
          <w:color w:val="auto"/>
          <w:lang w:val="en-IN"/>
        </w:rPr>
        <w:t>Explain the course structure and teaching plan</w:t>
      </w:r>
    </w:p>
    <w:p w:rsidR="008A39E3" w:rsidRDefault="008A39E3" w:rsidP="008A39E3">
      <w:pPr>
        <w:pStyle w:val="Default"/>
        <w:numPr>
          <w:ilvl w:val="0"/>
          <w:numId w:val="6"/>
        </w:numPr>
        <w:spacing w:before="120"/>
        <w:jc w:val="both"/>
        <w:rPr>
          <w:bCs/>
          <w:color w:val="auto"/>
          <w:lang w:val="en-IN"/>
        </w:rPr>
      </w:pPr>
      <w:r>
        <w:rPr>
          <w:bCs/>
          <w:color w:val="auto"/>
          <w:lang w:val="en-IN"/>
        </w:rPr>
        <w:t>Introduce the reading materials.</w:t>
      </w:r>
    </w:p>
    <w:p w:rsidR="008A39E3" w:rsidRDefault="008A39E3" w:rsidP="008A39E3">
      <w:pPr>
        <w:pStyle w:val="Default"/>
        <w:numPr>
          <w:ilvl w:val="0"/>
          <w:numId w:val="6"/>
        </w:numPr>
        <w:spacing w:before="120"/>
        <w:jc w:val="both"/>
        <w:rPr>
          <w:bCs/>
          <w:color w:val="auto"/>
          <w:lang w:val="en-IN"/>
        </w:rPr>
      </w:pPr>
      <w:r>
        <w:rPr>
          <w:bCs/>
          <w:color w:val="auto"/>
          <w:lang w:val="en-IN"/>
        </w:rPr>
        <w:t>Explain the internal and external evaluation</w:t>
      </w:r>
    </w:p>
    <w:p w:rsidR="008A39E3" w:rsidRDefault="008A39E3" w:rsidP="008A39E3">
      <w:pPr>
        <w:pStyle w:val="Default"/>
        <w:numPr>
          <w:ilvl w:val="0"/>
          <w:numId w:val="6"/>
        </w:numPr>
        <w:spacing w:before="120"/>
        <w:jc w:val="both"/>
        <w:rPr>
          <w:bCs/>
          <w:color w:val="auto"/>
          <w:lang w:val="en-IN"/>
        </w:rPr>
      </w:pPr>
      <w:r>
        <w:rPr>
          <w:bCs/>
          <w:color w:val="auto"/>
          <w:lang w:val="en-IN"/>
        </w:rPr>
        <w:t>Explain the assignment plan</w:t>
      </w:r>
    </w:p>
    <w:p w:rsidR="002D7412" w:rsidRPr="002D7412" w:rsidRDefault="002D7412" w:rsidP="002D7412">
      <w:pPr>
        <w:pStyle w:val="Default"/>
        <w:spacing w:before="120"/>
        <w:ind w:left="2520"/>
        <w:jc w:val="both"/>
        <w:rPr>
          <w:bCs/>
          <w:color w:val="auto"/>
          <w:sz w:val="12"/>
          <w:lang w:val="en-IN"/>
        </w:rPr>
      </w:pPr>
    </w:p>
    <w:p w:rsidR="008A39E3" w:rsidRPr="004673C6" w:rsidRDefault="008A39E3" w:rsidP="008A39E3">
      <w:pPr>
        <w:pStyle w:val="Default"/>
        <w:jc w:val="both"/>
        <w:rPr>
          <w:b/>
          <w:bCs/>
          <w:color w:val="auto"/>
          <w:lang w:val="en-IN"/>
        </w:rPr>
      </w:pPr>
      <w:r w:rsidRPr="004673C6">
        <w:rPr>
          <w:b/>
          <w:bCs/>
          <w:color w:val="auto"/>
          <w:lang w:val="en-IN"/>
        </w:rPr>
        <w:t xml:space="preserve">Week </w:t>
      </w:r>
      <w:r>
        <w:rPr>
          <w:b/>
          <w:bCs/>
          <w:color w:val="auto"/>
          <w:lang w:val="en-IN"/>
        </w:rPr>
        <w:t>Two</w:t>
      </w:r>
      <w:r w:rsidRPr="004673C6">
        <w:rPr>
          <w:b/>
          <w:bCs/>
          <w:color w:val="auto"/>
          <w:lang w:val="en-IN"/>
        </w:rPr>
        <w:t>:1</w:t>
      </w:r>
      <w:r>
        <w:rPr>
          <w:b/>
          <w:bCs/>
          <w:color w:val="auto"/>
          <w:lang w:val="en-IN"/>
        </w:rPr>
        <w:t xml:space="preserve"> August to 8August </w:t>
      </w:r>
      <w:r w:rsidR="005715E5">
        <w:rPr>
          <w:b/>
          <w:bCs/>
          <w:color w:val="auto"/>
          <w:lang w:val="en-IN"/>
        </w:rPr>
        <w:t>2018</w:t>
      </w:r>
      <w:r>
        <w:rPr>
          <w:b/>
          <w:bCs/>
          <w:color w:val="auto"/>
          <w:lang w:val="en-IN"/>
        </w:rPr>
        <w:t xml:space="preserve"> – Unit-1:   </w:t>
      </w:r>
      <w:r w:rsidR="000552C4">
        <w:rPr>
          <w:b/>
          <w:bCs/>
          <w:color w:val="auto"/>
          <w:lang w:val="en-IN"/>
        </w:rPr>
        <w:t>Concept of Health</w:t>
      </w:r>
    </w:p>
    <w:p w:rsidR="008A39E3" w:rsidRPr="00733159" w:rsidRDefault="008A39E3" w:rsidP="008A39E3">
      <w:pPr>
        <w:pStyle w:val="Default"/>
        <w:numPr>
          <w:ilvl w:val="0"/>
          <w:numId w:val="9"/>
        </w:numPr>
        <w:tabs>
          <w:tab w:val="left" w:pos="720"/>
          <w:tab w:val="left" w:pos="1890"/>
          <w:tab w:val="left" w:pos="1980"/>
          <w:tab w:val="left" w:pos="2160"/>
          <w:tab w:val="left" w:pos="2340"/>
        </w:tabs>
        <w:spacing w:before="120"/>
        <w:ind w:left="2160" w:hanging="180"/>
        <w:jc w:val="both"/>
        <w:rPr>
          <w:bCs/>
          <w:color w:val="auto"/>
          <w:lang w:val="en-IN"/>
        </w:rPr>
      </w:pPr>
      <w:r>
        <w:rPr>
          <w:bCs/>
          <w:color w:val="auto"/>
          <w:lang w:val="en-IN"/>
        </w:rPr>
        <w:t xml:space="preserve">     Concept of </w:t>
      </w:r>
      <w:r w:rsidR="000552C4">
        <w:rPr>
          <w:bCs/>
          <w:color w:val="auto"/>
          <w:lang w:val="en-IN"/>
        </w:rPr>
        <w:t>Health-Definition, Standards of health</w:t>
      </w:r>
    </w:p>
    <w:p w:rsidR="00A3751D" w:rsidRDefault="000552C4" w:rsidP="001808F5">
      <w:pPr>
        <w:pStyle w:val="Default"/>
        <w:numPr>
          <w:ilvl w:val="0"/>
          <w:numId w:val="9"/>
        </w:numPr>
        <w:tabs>
          <w:tab w:val="left" w:pos="720"/>
          <w:tab w:val="left" w:pos="2160"/>
        </w:tabs>
        <w:spacing w:before="120"/>
        <w:ind w:left="2160" w:hanging="180"/>
        <w:jc w:val="both"/>
        <w:rPr>
          <w:bCs/>
          <w:color w:val="auto"/>
          <w:lang w:val="en-IN"/>
        </w:rPr>
      </w:pPr>
      <w:r>
        <w:rPr>
          <w:bCs/>
          <w:color w:val="auto"/>
          <w:lang w:val="en-IN"/>
        </w:rPr>
        <w:t>Concepts clearance</w:t>
      </w:r>
      <w:r w:rsidR="001808F5">
        <w:rPr>
          <w:bCs/>
          <w:color w:val="auto"/>
          <w:lang w:val="en-IN"/>
        </w:rPr>
        <w:t>- Required</w:t>
      </w:r>
      <w:r>
        <w:rPr>
          <w:bCs/>
          <w:color w:val="auto"/>
          <w:lang w:val="en-IN"/>
        </w:rPr>
        <w:t xml:space="preserve"> scientific terms those are related to </w:t>
      </w:r>
    </w:p>
    <w:p w:rsidR="004E76D0" w:rsidRDefault="004E76D0" w:rsidP="00A3751D">
      <w:pPr>
        <w:pStyle w:val="Default"/>
        <w:tabs>
          <w:tab w:val="left" w:pos="720"/>
          <w:tab w:val="left" w:pos="2160"/>
        </w:tabs>
        <w:spacing w:before="120"/>
        <w:ind w:left="2160"/>
        <w:jc w:val="both"/>
        <w:rPr>
          <w:bCs/>
          <w:color w:val="auto"/>
          <w:lang w:val="en-IN"/>
        </w:rPr>
      </w:pPr>
      <w:r>
        <w:rPr>
          <w:bCs/>
          <w:color w:val="auto"/>
          <w:lang w:val="en-IN"/>
        </w:rPr>
        <w:t>H</w:t>
      </w:r>
      <w:r w:rsidR="000552C4">
        <w:rPr>
          <w:bCs/>
          <w:color w:val="auto"/>
          <w:lang w:val="en-IN"/>
        </w:rPr>
        <w:t>ealth</w:t>
      </w:r>
      <w:r>
        <w:rPr>
          <w:bCs/>
          <w:color w:val="auto"/>
          <w:lang w:val="en-IN"/>
        </w:rPr>
        <w:t xml:space="preserve"> and utilise in medical field</w:t>
      </w:r>
      <w:r w:rsidR="000552C4">
        <w:rPr>
          <w:bCs/>
          <w:color w:val="auto"/>
          <w:lang w:val="en-IN"/>
        </w:rPr>
        <w:t xml:space="preserve"> e.g.</w:t>
      </w:r>
      <w:r w:rsidR="001808F5" w:rsidRPr="001808F5">
        <w:rPr>
          <w:bCs/>
          <w:color w:val="auto"/>
          <w:lang w:val="en-IN"/>
        </w:rPr>
        <w:t>Incubation</w:t>
      </w:r>
      <w:r w:rsidR="000552C4" w:rsidRPr="001808F5">
        <w:rPr>
          <w:bCs/>
          <w:color w:val="auto"/>
          <w:lang w:val="en-IN"/>
        </w:rPr>
        <w:t xml:space="preserve"> period, virus, </w:t>
      </w:r>
    </w:p>
    <w:p w:rsidR="00A3751D" w:rsidRDefault="000552C4" w:rsidP="00A3751D">
      <w:pPr>
        <w:pStyle w:val="Default"/>
        <w:tabs>
          <w:tab w:val="left" w:pos="720"/>
          <w:tab w:val="left" w:pos="2160"/>
        </w:tabs>
        <w:spacing w:before="120"/>
        <w:ind w:left="2160"/>
        <w:jc w:val="both"/>
        <w:rPr>
          <w:bCs/>
          <w:color w:val="auto"/>
          <w:lang w:val="en-IN"/>
        </w:rPr>
      </w:pPr>
      <w:r w:rsidRPr="001808F5">
        <w:rPr>
          <w:bCs/>
          <w:color w:val="auto"/>
          <w:lang w:val="en-IN"/>
        </w:rPr>
        <w:t>micro-organism, infection,</w:t>
      </w:r>
      <w:r w:rsidR="006449E3">
        <w:rPr>
          <w:bCs/>
          <w:color w:val="auto"/>
          <w:lang w:val="en-IN"/>
        </w:rPr>
        <w:t xml:space="preserve"> infestation, fomites, host, contact</w:t>
      </w:r>
      <w:r w:rsidR="002D7412">
        <w:rPr>
          <w:bCs/>
          <w:color w:val="auto"/>
          <w:lang w:val="en-IN"/>
        </w:rPr>
        <w:t>,</w:t>
      </w:r>
    </w:p>
    <w:p w:rsidR="008A39E3" w:rsidRPr="001808F5" w:rsidRDefault="000552C4" w:rsidP="00A3751D">
      <w:pPr>
        <w:pStyle w:val="Default"/>
        <w:tabs>
          <w:tab w:val="left" w:pos="720"/>
          <w:tab w:val="left" w:pos="2160"/>
        </w:tabs>
        <w:spacing w:before="120"/>
        <w:ind w:left="2160"/>
        <w:jc w:val="both"/>
        <w:rPr>
          <w:bCs/>
          <w:color w:val="auto"/>
          <w:lang w:val="en-IN"/>
        </w:rPr>
      </w:pPr>
      <w:r w:rsidRPr="001808F5">
        <w:rPr>
          <w:bCs/>
          <w:color w:val="auto"/>
          <w:lang w:val="en-IN"/>
        </w:rPr>
        <w:t>disease</w:t>
      </w:r>
      <w:r w:rsidR="00024454">
        <w:rPr>
          <w:bCs/>
          <w:color w:val="auto"/>
          <w:lang w:val="en-IN"/>
        </w:rPr>
        <w:t>, rickettsia, bacteria</w:t>
      </w:r>
      <w:r w:rsidR="002D7412">
        <w:rPr>
          <w:bCs/>
          <w:color w:val="auto"/>
          <w:lang w:val="en-IN"/>
        </w:rPr>
        <w:t xml:space="preserve">, protozoa </w:t>
      </w:r>
      <w:r w:rsidRPr="001808F5">
        <w:rPr>
          <w:bCs/>
          <w:color w:val="auto"/>
          <w:lang w:val="en-IN"/>
        </w:rPr>
        <w:t>etc.</w:t>
      </w:r>
    </w:p>
    <w:p w:rsidR="001808F5" w:rsidRDefault="001808F5" w:rsidP="008A39E3">
      <w:pPr>
        <w:pStyle w:val="Default"/>
        <w:numPr>
          <w:ilvl w:val="0"/>
          <w:numId w:val="9"/>
        </w:numPr>
        <w:tabs>
          <w:tab w:val="left" w:pos="720"/>
          <w:tab w:val="left" w:pos="2160"/>
        </w:tabs>
        <w:spacing w:before="120"/>
        <w:ind w:left="2160" w:hanging="180"/>
        <w:jc w:val="both"/>
        <w:rPr>
          <w:bCs/>
          <w:color w:val="auto"/>
          <w:lang w:val="en-IN"/>
        </w:rPr>
      </w:pPr>
      <w:r>
        <w:rPr>
          <w:bCs/>
          <w:color w:val="auto"/>
          <w:lang w:val="en-IN"/>
        </w:rPr>
        <w:t>Individual and Community health</w:t>
      </w:r>
    </w:p>
    <w:p w:rsidR="008A39E3" w:rsidRPr="001808F5" w:rsidRDefault="001808F5" w:rsidP="001808F5">
      <w:pPr>
        <w:pStyle w:val="Default"/>
        <w:numPr>
          <w:ilvl w:val="0"/>
          <w:numId w:val="9"/>
        </w:numPr>
        <w:tabs>
          <w:tab w:val="left" w:pos="720"/>
          <w:tab w:val="left" w:pos="2160"/>
        </w:tabs>
        <w:spacing w:before="120"/>
        <w:ind w:left="2160" w:hanging="180"/>
        <w:jc w:val="both"/>
        <w:rPr>
          <w:bCs/>
          <w:color w:val="auto"/>
          <w:lang w:val="en-IN"/>
        </w:rPr>
      </w:pPr>
      <w:r w:rsidRPr="001808F5">
        <w:rPr>
          <w:bCs/>
          <w:color w:val="auto"/>
          <w:lang w:val="en-IN"/>
        </w:rPr>
        <w:t>Factors affecting health</w:t>
      </w:r>
    </w:p>
    <w:p w:rsidR="00445A45" w:rsidRDefault="008A39E3" w:rsidP="00445A45">
      <w:pPr>
        <w:pStyle w:val="Default"/>
        <w:jc w:val="both"/>
        <w:rPr>
          <w:b/>
          <w:bCs/>
          <w:color w:val="auto"/>
          <w:lang w:val="en-IN"/>
        </w:rPr>
      </w:pPr>
      <w:r w:rsidRPr="004673C6">
        <w:rPr>
          <w:b/>
          <w:bCs/>
          <w:color w:val="auto"/>
          <w:lang w:val="en-IN"/>
        </w:rPr>
        <w:t xml:space="preserve">Week </w:t>
      </w:r>
      <w:r>
        <w:rPr>
          <w:b/>
          <w:bCs/>
          <w:color w:val="auto"/>
          <w:lang w:val="en-IN"/>
        </w:rPr>
        <w:t>Three</w:t>
      </w:r>
      <w:r w:rsidRPr="004673C6">
        <w:rPr>
          <w:b/>
          <w:bCs/>
          <w:color w:val="auto"/>
          <w:lang w:val="en-IN"/>
        </w:rPr>
        <w:t>:</w:t>
      </w:r>
      <w:r>
        <w:rPr>
          <w:b/>
          <w:bCs/>
          <w:color w:val="auto"/>
          <w:lang w:val="en-IN"/>
        </w:rPr>
        <w:t xml:space="preserve"> 9 </w:t>
      </w:r>
      <w:r w:rsidRPr="004673C6">
        <w:rPr>
          <w:b/>
          <w:bCs/>
          <w:color w:val="auto"/>
          <w:lang w:val="en-IN"/>
        </w:rPr>
        <w:t>Aug</w:t>
      </w:r>
      <w:r>
        <w:rPr>
          <w:b/>
          <w:bCs/>
          <w:color w:val="auto"/>
          <w:lang w:val="en-IN"/>
        </w:rPr>
        <w:t xml:space="preserve">ust to 16 August </w:t>
      </w:r>
      <w:r w:rsidR="005715E5">
        <w:rPr>
          <w:b/>
          <w:bCs/>
          <w:color w:val="auto"/>
          <w:lang w:val="en-IN"/>
        </w:rPr>
        <w:t>2018</w:t>
      </w:r>
      <w:r>
        <w:rPr>
          <w:b/>
          <w:bCs/>
          <w:color w:val="auto"/>
          <w:lang w:val="en-IN"/>
        </w:rPr>
        <w:t xml:space="preserve"> –Unit-1:</w:t>
      </w:r>
      <w:r w:rsidR="00445A45">
        <w:rPr>
          <w:b/>
          <w:bCs/>
          <w:color w:val="auto"/>
          <w:lang w:val="en-IN"/>
        </w:rPr>
        <w:t>Concept of Health</w:t>
      </w:r>
    </w:p>
    <w:p w:rsidR="008A39E3" w:rsidRDefault="00445A45" w:rsidP="008A39E3">
      <w:pPr>
        <w:pStyle w:val="Default"/>
        <w:numPr>
          <w:ilvl w:val="0"/>
          <w:numId w:val="5"/>
        </w:numPr>
        <w:tabs>
          <w:tab w:val="left" w:pos="720"/>
        </w:tabs>
        <w:spacing w:before="120"/>
        <w:jc w:val="both"/>
        <w:rPr>
          <w:bCs/>
          <w:color w:val="auto"/>
          <w:lang w:val="en-IN"/>
        </w:rPr>
      </w:pPr>
      <w:r>
        <w:rPr>
          <w:bCs/>
          <w:color w:val="auto"/>
          <w:lang w:val="en-IN"/>
        </w:rPr>
        <w:t>Concept of disease, Iceberg of disease</w:t>
      </w:r>
    </w:p>
    <w:p w:rsidR="008A39E3" w:rsidRDefault="008A39E3" w:rsidP="008A39E3">
      <w:pPr>
        <w:pStyle w:val="Default"/>
        <w:numPr>
          <w:ilvl w:val="0"/>
          <w:numId w:val="5"/>
        </w:numPr>
        <w:tabs>
          <w:tab w:val="left" w:pos="720"/>
        </w:tabs>
        <w:spacing w:before="120"/>
        <w:jc w:val="both"/>
        <w:rPr>
          <w:bCs/>
          <w:color w:val="auto"/>
          <w:lang w:val="en-IN"/>
        </w:rPr>
      </w:pPr>
      <w:r>
        <w:rPr>
          <w:bCs/>
          <w:color w:val="auto"/>
          <w:lang w:val="en-IN"/>
        </w:rPr>
        <w:t>C</w:t>
      </w:r>
      <w:r w:rsidR="00445A45">
        <w:rPr>
          <w:bCs/>
          <w:color w:val="auto"/>
          <w:lang w:val="en-IN"/>
        </w:rPr>
        <w:t>lassification of disease: Water borne disease, Air borne disease and contaminated food born disease etc.</w:t>
      </w:r>
    </w:p>
    <w:p w:rsidR="008A39E3" w:rsidRDefault="00445A45" w:rsidP="00445A45">
      <w:pPr>
        <w:pStyle w:val="Default"/>
        <w:numPr>
          <w:ilvl w:val="0"/>
          <w:numId w:val="5"/>
        </w:numPr>
        <w:tabs>
          <w:tab w:val="left" w:pos="720"/>
        </w:tabs>
        <w:spacing w:before="120"/>
        <w:jc w:val="both"/>
        <w:rPr>
          <w:bCs/>
          <w:color w:val="auto"/>
          <w:lang w:val="en-IN"/>
        </w:rPr>
      </w:pPr>
      <w:r>
        <w:rPr>
          <w:bCs/>
          <w:color w:val="auto"/>
          <w:lang w:val="en-IN"/>
        </w:rPr>
        <w:t xml:space="preserve">Concept of Preventive Medicine </w:t>
      </w:r>
    </w:p>
    <w:p w:rsidR="008A39E3" w:rsidRPr="00024454" w:rsidRDefault="008A39E3" w:rsidP="008A39E3">
      <w:pPr>
        <w:pStyle w:val="Default"/>
        <w:spacing w:before="120"/>
        <w:ind w:right="-288"/>
        <w:jc w:val="both"/>
        <w:rPr>
          <w:b/>
          <w:bCs/>
          <w:color w:val="auto"/>
          <w:sz w:val="2"/>
          <w:lang w:val="en-IN"/>
        </w:rPr>
      </w:pPr>
    </w:p>
    <w:p w:rsidR="008A39E3" w:rsidRPr="00B6598F" w:rsidRDefault="008A39E3" w:rsidP="008A39E3">
      <w:pPr>
        <w:pStyle w:val="Default"/>
        <w:spacing w:before="120"/>
        <w:ind w:right="-288"/>
        <w:jc w:val="both"/>
        <w:rPr>
          <w:bCs/>
          <w:color w:val="auto"/>
          <w:lang w:val="en-IN"/>
        </w:rPr>
      </w:pPr>
      <w:r w:rsidRPr="004673C6">
        <w:rPr>
          <w:b/>
          <w:bCs/>
          <w:color w:val="auto"/>
          <w:lang w:val="en-IN"/>
        </w:rPr>
        <w:t xml:space="preserve">Week </w:t>
      </w:r>
      <w:r>
        <w:rPr>
          <w:b/>
          <w:bCs/>
          <w:color w:val="auto"/>
          <w:lang w:val="en-IN"/>
        </w:rPr>
        <w:t>Four</w:t>
      </w:r>
      <w:r w:rsidRPr="004673C6">
        <w:rPr>
          <w:b/>
          <w:bCs/>
          <w:color w:val="auto"/>
          <w:lang w:val="en-IN"/>
        </w:rPr>
        <w:t>:</w:t>
      </w:r>
      <w:r>
        <w:rPr>
          <w:b/>
          <w:bCs/>
          <w:color w:val="auto"/>
          <w:lang w:val="en-IN"/>
        </w:rPr>
        <w:t xml:space="preserve"> 17 </w:t>
      </w:r>
      <w:r w:rsidRPr="004673C6">
        <w:rPr>
          <w:b/>
          <w:bCs/>
          <w:color w:val="auto"/>
          <w:lang w:val="en-IN"/>
        </w:rPr>
        <w:t>Aug</w:t>
      </w:r>
      <w:r>
        <w:rPr>
          <w:b/>
          <w:bCs/>
          <w:color w:val="auto"/>
          <w:lang w:val="en-IN"/>
        </w:rPr>
        <w:t xml:space="preserve">ust to 24 August </w:t>
      </w:r>
      <w:r w:rsidR="005715E5">
        <w:rPr>
          <w:b/>
          <w:bCs/>
          <w:color w:val="auto"/>
          <w:lang w:val="en-IN"/>
        </w:rPr>
        <w:t>2018</w:t>
      </w:r>
      <w:r>
        <w:rPr>
          <w:b/>
          <w:bCs/>
          <w:color w:val="auto"/>
          <w:lang w:val="en-IN"/>
        </w:rPr>
        <w:t xml:space="preserve"> –</w:t>
      </w:r>
      <w:r w:rsidR="00445A45">
        <w:rPr>
          <w:b/>
          <w:bCs/>
          <w:color w:val="auto"/>
          <w:lang w:val="en-IN"/>
        </w:rPr>
        <w:t>Unit-1:Concept of Health</w:t>
      </w:r>
      <w:r>
        <w:rPr>
          <w:bCs/>
          <w:color w:val="auto"/>
          <w:lang w:val="en-IN"/>
        </w:rPr>
        <w:t>:</w:t>
      </w:r>
    </w:p>
    <w:p w:rsidR="00445A45" w:rsidRPr="00733159" w:rsidRDefault="00445A45" w:rsidP="00445A45">
      <w:pPr>
        <w:pStyle w:val="Default"/>
        <w:numPr>
          <w:ilvl w:val="0"/>
          <w:numId w:val="5"/>
        </w:numPr>
        <w:tabs>
          <w:tab w:val="left" w:pos="720"/>
        </w:tabs>
        <w:spacing w:before="120"/>
        <w:jc w:val="both"/>
        <w:rPr>
          <w:bCs/>
          <w:color w:val="auto"/>
          <w:lang w:val="en-IN"/>
        </w:rPr>
      </w:pPr>
      <w:r>
        <w:rPr>
          <w:bCs/>
          <w:color w:val="auto"/>
          <w:lang w:val="en-IN"/>
        </w:rPr>
        <w:t>Levels of Prevention</w:t>
      </w:r>
    </w:p>
    <w:p w:rsidR="00445A45" w:rsidRDefault="00445A45" w:rsidP="00445A45">
      <w:pPr>
        <w:pStyle w:val="Default"/>
        <w:numPr>
          <w:ilvl w:val="0"/>
          <w:numId w:val="5"/>
        </w:numPr>
        <w:tabs>
          <w:tab w:val="left" w:pos="720"/>
        </w:tabs>
        <w:spacing w:before="120"/>
        <w:jc w:val="both"/>
        <w:rPr>
          <w:bCs/>
          <w:color w:val="auto"/>
          <w:lang w:val="en-IN"/>
        </w:rPr>
      </w:pPr>
      <w:r>
        <w:rPr>
          <w:bCs/>
          <w:color w:val="auto"/>
          <w:lang w:val="en-IN"/>
        </w:rPr>
        <w:t>Disease Control</w:t>
      </w:r>
    </w:p>
    <w:p w:rsidR="00AD32E4" w:rsidRDefault="00AD32E4" w:rsidP="00AD32E4">
      <w:pPr>
        <w:pStyle w:val="Default"/>
        <w:numPr>
          <w:ilvl w:val="0"/>
          <w:numId w:val="5"/>
        </w:numPr>
        <w:tabs>
          <w:tab w:val="left" w:pos="720"/>
        </w:tabs>
        <w:spacing w:before="120"/>
        <w:jc w:val="both"/>
        <w:rPr>
          <w:bCs/>
          <w:color w:val="auto"/>
          <w:lang w:val="en-IN"/>
        </w:rPr>
      </w:pPr>
      <w:r>
        <w:rPr>
          <w:bCs/>
          <w:color w:val="auto"/>
          <w:lang w:val="en-IN"/>
        </w:rPr>
        <w:t xml:space="preserve">Disease Elimination </w:t>
      </w:r>
    </w:p>
    <w:p w:rsidR="00AD32E4" w:rsidRDefault="00AD32E4" w:rsidP="00AD32E4">
      <w:pPr>
        <w:pStyle w:val="Default"/>
        <w:numPr>
          <w:ilvl w:val="0"/>
          <w:numId w:val="5"/>
        </w:numPr>
        <w:tabs>
          <w:tab w:val="left" w:pos="720"/>
        </w:tabs>
        <w:spacing w:before="120"/>
        <w:jc w:val="both"/>
        <w:rPr>
          <w:bCs/>
          <w:color w:val="auto"/>
          <w:lang w:val="en-IN"/>
        </w:rPr>
      </w:pPr>
      <w:r>
        <w:rPr>
          <w:bCs/>
          <w:color w:val="auto"/>
          <w:lang w:val="en-IN"/>
        </w:rPr>
        <w:t>Disease Eradication</w:t>
      </w:r>
    </w:p>
    <w:p w:rsidR="008A39E3" w:rsidRDefault="008A39E3" w:rsidP="008A39E3">
      <w:pPr>
        <w:pStyle w:val="Default"/>
        <w:spacing w:before="120"/>
        <w:ind w:right="-288"/>
        <w:jc w:val="both"/>
        <w:rPr>
          <w:bCs/>
          <w:color w:val="auto"/>
          <w:lang w:val="en-IN"/>
        </w:rPr>
      </w:pPr>
      <w:r w:rsidRPr="004673C6">
        <w:rPr>
          <w:b/>
          <w:bCs/>
          <w:color w:val="auto"/>
          <w:lang w:val="en-IN"/>
        </w:rPr>
        <w:t xml:space="preserve">Week </w:t>
      </w:r>
      <w:r>
        <w:rPr>
          <w:b/>
          <w:bCs/>
          <w:color w:val="auto"/>
          <w:lang w:val="en-IN"/>
        </w:rPr>
        <w:t xml:space="preserve">Five 25 </w:t>
      </w:r>
      <w:r w:rsidRPr="004673C6">
        <w:rPr>
          <w:b/>
          <w:bCs/>
          <w:color w:val="auto"/>
          <w:lang w:val="en-IN"/>
        </w:rPr>
        <w:t>Aug</w:t>
      </w:r>
      <w:r>
        <w:rPr>
          <w:b/>
          <w:bCs/>
          <w:color w:val="auto"/>
          <w:lang w:val="en-IN"/>
        </w:rPr>
        <w:t xml:space="preserve">ust to 1 September </w:t>
      </w:r>
      <w:r w:rsidR="005715E5">
        <w:rPr>
          <w:b/>
          <w:bCs/>
          <w:color w:val="auto"/>
          <w:lang w:val="en-IN"/>
        </w:rPr>
        <w:t>2018</w:t>
      </w:r>
      <w:r>
        <w:rPr>
          <w:b/>
          <w:bCs/>
          <w:color w:val="auto"/>
          <w:lang w:val="en-IN"/>
        </w:rPr>
        <w:t xml:space="preserve"> –</w:t>
      </w:r>
      <w:r w:rsidR="00445A45">
        <w:rPr>
          <w:b/>
          <w:bCs/>
          <w:color w:val="auto"/>
          <w:lang w:val="en-IN"/>
        </w:rPr>
        <w:t>Unit-1:Concept of Health</w:t>
      </w:r>
    </w:p>
    <w:p w:rsidR="008A39E3" w:rsidRDefault="00445A45" w:rsidP="008A39E3">
      <w:pPr>
        <w:pStyle w:val="Default"/>
        <w:numPr>
          <w:ilvl w:val="0"/>
          <w:numId w:val="5"/>
        </w:numPr>
        <w:tabs>
          <w:tab w:val="left" w:pos="720"/>
        </w:tabs>
        <w:spacing w:before="120"/>
        <w:ind w:right="-288"/>
        <w:jc w:val="both"/>
        <w:rPr>
          <w:bCs/>
          <w:color w:val="auto"/>
          <w:lang w:val="en-IN"/>
        </w:rPr>
      </w:pPr>
      <w:r>
        <w:rPr>
          <w:bCs/>
          <w:color w:val="auto"/>
          <w:lang w:val="en-IN"/>
        </w:rPr>
        <w:t>Implication of ill health on individual, family and community</w:t>
      </w:r>
    </w:p>
    <w:p w:rsidR="008A39E3" w:rsidRDefault="004A4215" w:rsidP="008A39E3">
      <w:pPr>
        <w:pStyle w:val="Default"/>
        <w:numPr>
          <w:ilvl w:val="0"/>
          <w:numId w:val="5"/>
        </w:numPr>
        <w:tabs>
          <w:tab w:val="left" w:pos="720"/>
        </w:tabs>
        <w:spacing w:before="120"/>
        <w:ind w:right="-288"/>
        <w:jc w:val="both"/>
        <w:rPr>
          <w:bCs/>
          <w:color w:val="auto"/>
          <w:lang w:val="en-IN"/>
        </w:rPr>
      </w:pPr>
      <w:r>
        <w:rPr>
          <w:bCs/>
          <w:color w:val="auto"/>
          <w:lang w:val="en-IN"/>
        </w:rPr>
        <w:t>Health Indicators: Type of Health Indicators, Use of Health Indicators</w:t>
      </w:r>
    </w:p>
    <w:p w:rsidR="00AD32E4" w:rsidRDefault="00AD32E4" w:rsidP="00AD32E4">
      <w:pPr>
        <w:pStyle w:val="Default"/>
        <w:spacing w:before="120"/>
        <w:ind w:right="-288"/>
        <w:jc w:val="both"/>
        <w:rPr>
          <w:bCs/>
          <w:color w:val="auto"/>
          <w:lang w:val="en-IN"/>
        </w:rPr>
      </w:pPr>
      <w:r w:rsidRPr="004673C6">
        <w:rPr>
          <w:b/>
          <w:bCs/>
          <w:color w:val="auto"/>
          <w:lang w:val="en-IN"/>
        </w:rPr>
        <w:t xml:space="preserve">Week </w:t>
      </w:r>
      <w:r>
        <w:rPr>
          <w:b/>
          <w:bCs/>
          <w:color w:val="auto"/>
          <w:lang w:val="en-IN"/>
        </w:rPr>
        <w:t xml:space="preserve">Six 2 September to 9 September </w:t>
      </w:r>
      <w:r w:rsidR="005715E5">
        <w:rPr>
          <w:b/>
          <w:bCs/>
          <w:color w:val="auto"/>
          <w:lang w:val="en-IN"/>
        </w:rPr>
        <w:t>2018</w:t>
      </w:r>
      <w:r>
        <w:rPr>
          <w:b/>
          <w:bCs/>
          <w:color w:val="auto"/>
          <w:lang w:val="en-IN"/>
        </w:rPr>
        <w:t xml:space="preserve"> –Unit-1:Concept of Health</w:t>
      </w:r>
    </w:p>
    <w:p w:rsidR="004A4215" w:rsidRDefault="004A4215" w:rsidP="008A39E3">
      <w:pPr>
        <w:pStyle w:val="Default"/>
        <w:numPr>
          <w:ilvl w:val="0"/>
          <w:numId w:val="5"/>
        </w:numPr>
        <w:tabs>
          <w:tab w:val="left" w:pos="720"/>
        </w:tabs>
        <w:spacing w:before="120"/>
        <w:ind w:right="-288"/>
        <w:jc w:val="both"/>
        <w:rPr>
          <w:bCs/>
          <w:color w:val="auto"/>
          <w:lang w:val="en-IN"/>
        </w:rPr>
      </w:pPr>
      <w:r w:rsidRPr="004A4215">
        <w:rPr>
          <w:bCs/>
          <w:color w:val="auto"/>
          <w:lang w:val="en-IN"/>
        </w:rPr>
        <w:t>Concerns</w:t>
      </w:r>
      <w:r>
        <w:rPr>
          <w:bCs/>
          <w:color w:val="auto"/>
          <w:lang w:val="en-IN"/>
        </w:rPr>
        <w:t xml:space="preserve"> Communicable diseases, Causes, Symptoms</w:t>
      </w:r>
    </w:p>
    <w:p w:rsidR="008A39E3" w:rsidRPr="004A4215" w:rsidRDefault="004A4215" w:rsidP="008A39E3">
      <w:pPr>
        <w:pStyle w:val="Default"/>
        <w:numPr>
          <w:ilvl w:val="0"/>
          <w:numId w:val="5"/>
        </w:numPr>
        <w:tabs>
          <w:tab w:val="left" w:pos="720"/>
        </w:tabs>
        <w:spacing w:before="120"/>
        <w:ind w:right="-288"/>
        <w:jc w:val="both"/>
        <w:rPr>
          <w:bCs/>
          <w:color w:val="auto"/>
          <w:lang w:val="en-IN"/>
        </w:rPr>
      </w:pPr>
      <w:r>
        <w:rPr>
          <w:bCs/>
          <w:color w:val="auto"/>
          <w:lang w:val="en-IN"/>
        </w:rPr>
        <w:t>Treatment and Prevention of diseases</w:t>
      </w:r>
    </w:p>
    <w:p w:rsidR="002D7412" w:rsidRDefault="002D7412" w:rsidP="00AD32E4">
      <w:pPr>
        <w:pStyle w:val="Default"/>
        <w:spacing w:before="120"/>
        <w:ind w:right="-288"/>
        <w:jc w:val="both"/>
        <w:rPr>
          <w:b/>
          <w:bCs/>
          <w:color w:val="auto"/>
          <w:lang w:val="en-IN"/>
        </w:rPr>
      </w:pPr>
    </w:p>
    <w:p w:rsidR="00AD32E4" w:rsidRDefault="00AD32E4" w:rsidP="00AD32E4">
      <w:pPr>
        <w:pStyle w:val="Default"/>
        <w:spacing w:before="120"/>
        <w:ind w:right="-288"/>
        <w:jc w:val="both"/>
        <w:rPr>
          <w:bCs/>
          <w:color w:val="auto"/>
          <w:lang w:val="en-IN"/>
        </w:rPr>
      </w:pPr>
      <w:r w:rsidRPr="004673C6">
        <w:rPr>
          <w:b/>
          <w:bCs/>
          <w:color w:val="auto"/>
          <w:lang w:val="en-IN"/>
        </w:rPr>
        <w:t xml:space="preserve">Week </w:t>
      </w:r>
      <w:r>
        <w:rPr>
          <w:b/>
          <w:bCs/>
          <w:color w:val="auto"/>
          <w:lang w:val="en-IN"/>
        </w:rPr>
        <w:t>Seven</w:t>
      </w:r>
      <w:r w:rsidRPr="004673C6">
        <w:rPr>
          <w:b/>
          <w:bCs/>
          <w:color w:val="auto"/>
          <w:lang w:val="en-IN"/>
        </w:rPr>
        <w:t>:</w:t>
      </w:r>
      <w:r>
        <w:rPr>
          <w:b/>
          <w:bCs/>
          <w:color w:val="auto"/>
          <w:lang w:val="en-IN"/>
        </w:rPr>
        <w:t xml:space="preserve"> 10 September to 17 September </w:t>
      </w:r>
      <w:r w:rsidR="005715E5">
        <w:rPr>
          <w:b/>
          <w:bCs/>
          <w:color w:val="auto"/>
          <w:lang w:val="en-IN"/>
        </w:rPr>
        <w:t>2018</w:t>
      </w:r>
      <w:r>
        <w:rPr>
          <w:b/>
          <w:bCs/>
          <w:color w:val="auto"/>
          <w:lang w:val="en-IN"/>
        </w:rPr>
        <w:t xml:space="preserve"> </w:t>
      </w:r>
      <w:r w:rsidRPr="004673C6">
        <w:rPr>
          <w:b/>
          <w:bCs/>
          <w:color w:val="auto"/>
          <w:lang w:val="en-IN"/>
        </w:rPr>
        <w:t>-</w:t>
      </w:r>
      <w:r>
        <w:rPr>
          <w:b/>
          <w:bCs/>
          <w:color w:val="auto"/>
          <w:lang w:val="en-IN"/>
        </w:rPr>
        <w:t xml:space="preserve"> Unit-2</w:t>
      </w:r>
      <w:r w:rsidRPr="00B6598F">
        <w:rPr>
          <w:bCs/>
          <w:color w:val="auto"/>
          <w:lang w:val="en-IN"/>
        </w:rPr>
        <w:t>:</w:t>
      </w:r>
      <w:r w:rsidRPr="004A4215">
        <w:rPr>
          <w:b/>
          <w:bCs/>
          <w:color w:val="auto"/>
          <w:lang w:val="en-IN"/>
        </w:rPr>
        <w:t xml:space="preserve"> Concept of Public Health</w:t>
      </w:r>
    </w:p>
    <w:p w:rsidR="008A39E3" w:rsidRPr="002D7412" w:rsidRDefault="008A39E3" w:rsidP="008A39E3">
      <w:pPr>
        <w:pStyle w:val="Default"/>
        <w:tabs>
          <w:tab w:val="left" w:pos="720"/>
        </w:tabs>
        <w:spacing w:before="120"/>
        <w:jc w:val="both"/>
        <w:rPr>
          <w:bCs/>
          <w:color w:val="auto"/>
          <w:sz w:val="14"/>
          <w:lang w:val="en-IN"/>
        </w:rPr>
      </w:pPr>
    </w:p>
    <w:p w:rsidR="004A4215" w:rsidRDefault="004A4215" w:rsidP="00AD32E4">
      <w:pPr>
        <w:pStyle w:val="Default"/>
        <w:numPr>
          <w:ilvl w:val="0"/>
          <w:numId w:val="15"/>
        </w:numPr>
        <w:ind w:left="1350" w:firstLine="450"/>
        <w:jc w:val="both"/>
        <w:rPr>
          <w:bCs/>
          <w:color w:val="auto"/>
          <w:lang w:val="en-IN"/>
        </w:rPr>
      </w:pPr>
      <w:r>
        <w:rPr>
          <w:bCs/>
          <w:color w:val="auto"/>
          <w:lang w:val="en-IN"/>
        </w:rPr>
        <w:t>Epidemic Diseases: Hepatitis A, Malaria, Dengue, Chikengunia</w:t>
      </w:r>
    </w:p>
    <w:p w:rsidR="00AD32E4" w:rsidRDefault="004A4215" w:rsidP="00AD32E4">
      <w:pPr>
        <w:pStyle w:val="Default"/>
        <w:numPr>
          <w:ilvl w:val="0"/>
          <w:numId w:val="15"/>
        </w:numPr>
        <w:ind w:left="1350" w:firstLine="450"/>
        <w:jc w:val="both"/>
        <w:rPr>
          <w:bCs/>
          <w:color w:val="auto"/>
          <w:lang w:val="en-IN"/>
        </w:rPr>
      </w:pPr>
      <w:r>
        <w:rPr>
          <w:bCs/>
          <w:color w:val="auto"/>
          <w:lang w:val="en-IN"/>
        </w:rPr>
        <w:t>Endemic Diseases: Tuberculosis, Leprosy, STI,Typhoid, HIV-AIDS</w:t>
      </w:r>
    </w:p>
    <w:p w:rsidR="00AD32E4" w:rsidRDefault="00AD32E4" w:rsidP="00AD32E4">
      <w:pPr>
        <w:pStyle w:val="Default"/>
        <w:ind w:left="1350" w:firstLine="450"/>
        <w:jc w:val="both"/>
        <w:rPr>
          <w:bCs/>
          <w:color w:val="auto"/>
          <w:lang w:val="en-IN"/>
        </w:rPr>
      </w:pPr>
    </w:p>
    <w:p w:rsidR="00AD32E4" w:rsidRPr="002D7412" w:rsidRDefault="00AD32E4" w:rsidP="00AD32E4">
      <w:pPr>
        <w:pStyle w:val="Default"/>
        <w:ind w:left="360"/>
        <w:jc w:val="both"/>
        <w:rPr>
          <w:bCs/>
          <w:color w:val="auto"/>
          <w:sz w:val="8"/>
          <w:lang w:val="en-IN"/>
        </w:rPr>
      </w:pPr>
    </w:p>
    <w:p w:rsidR="00AD32E4" w:rsidRPr="00AD32E4" w:rsidRDefault="00AD32E4" w:rsidP="00AD32E4">
      <w:pPr>
        <w:pStyle w:val="Default"/>
        <w:jc w:val="both"/>
        <w:rPr>
          <w:bCs/>
          <w:color w:val="auto"/>
          <w:lang w:val="en-IN"/>
        </w:rPr>
      </w:pPr>
      <w:r w:rsidRPr="00AD32E4">
        <w:rPr>
          <w:b/>
          <w:bCs/>
          <w:color w:val="auto"/>
          <w:lang w:val="en-IN"/>
        </w:rPr>
        <w:t xml:space="preserve">Week Eight: 18 September to 25 September </w:t>
      </w:r>
      <w:r w:rsidR="005715E5">
        <w:rPr>
          <w:b/>
          <w:bCs/>
          <w:color w:val="auto"/>
          <w:lang w:val="en-IN"/>
        </w:rPr>
        <w:t>2018</w:t>
      </w:r>
      <w:r w:rsidRPr="00AD32E4">
        <w:rPr>
          <w:b/>
          <w:bCs/>
          <w:color w:val="auto"/>
          <w:lang w:val="en-IN"/>
        </w:rPr>
        <w:t xml:space="preserve"> - Unit-2</w:t>
      </w:r>
      <w:r w:rsidRPr="00AD32E4">
        <w:rPr>
          <w:bCs/>
          <w:color w:val="auto"/>
          <w:lang w:val="en-IN"/>
        </w:rPr>
        <w:t xml:space="preserve">: </w:t>
      </w:r>
      <w:r w:rsidRPr="00AD32E4">
        <w:rPr>
          <w:b/>
          <w:bCs/>
          <w:color w:val="auto"/>
          <w:lang w:val="en-IN"/>
        </w:rPr>
        <w:t>Concept  of Public Health</w:t>
      </w:r>
    </w:p>
    <w:p w:rsidR="008A39E3" w:rsidRDefault="004A4215" w:rsidP="008A39E3">
      <w:pPr>
        <w:pStyle w:val="Default"/>
        <w:numPr>
          <w:ilvl w:val="0"/>
          <w:numId w:val="13"/>
        </w:numPr>
        <w:spacing w:before="120"/>
        <w:ind w:left="2520"/>
        <w:jc w:val="both"/>
        <w:rPr>
          <w:bCs/>
          <w:color w:val="auto"/>
          <w:lang w:val="en-IN"/>
        </w:rPr>
      </w:pPr>
      <w:r>
        <w:rPr>
          <w:bCs/>
          <w:color w:val="auto"/>
          <w:lang w:val="en-IN"/>
        </w:rPr>
        <w:t>Sporadic disease: Rabies</w:t>
      </w:r>
    </w:p>
    <w:p w:rsidR="008A39E3" w:rsidRPr="00C32B2E" w:rsidRDefault="008A39E3" w:rsidP="008A39E3">
      <w:pPr>
        <w:pStyle w:val="Default"/>
        <w:numPr>
          <w:ilvl w:val="0"/>
          <w:numId w:val="5"/>
        </w:numPr>
        <w:tabs>
          <w:tab w:val="left" w:pos="720"/>
        </w:tabs>
        <w:spacing w:before="120"/>
        <w:ind w:right="-288"/>
        <w:jc w:val="both"/>
        <w:rPr>
          <w:bCs/>
          <w:color w:val="auto"/>
          <w:lang w:val="en-IN"/>
        </w:rPr>
      </w:pPr>
      <w:r>
        <w:rPr>
          <w:bCs/>
          <w:color w:val="auto"/>
          <w:lang w:val="en-IN"/>
        </w:rPr>
        <w:t>Genetic disabilities</w:t>
      </w:r>
    </w:p>
    <w:p w:rsidR="003D5F3B" w:rsidRDefault="003D5F3B" w:rsidP="004A4215">
      <w:pPr>
        <w:pStyle w:val="Default"/>
        <w:jc w:val="both"/>
        <w:rPr>
          <w:b/>
          <w:bCs/>
          <w:color w:val="auto"/>
          <w:lang w:val="en-IN"/>
        </w:rPr>
      </w:pPr>
    </w:p>
    <w:p w:rsidR="003D5F3B" w:rsidRPr="00C06C3D" w:rsidRDefault="003D5F3B" w:rsidP="003D5F3B">
      <w:pPr>
        <w:pStyle w:val="Default"/>
        <w:jc w:val="both"/>
        <w:rPr>
          <w:b/>
          <w:bCs/>
          <w:color w:val="auto"/>
          <w:lang w:val="en-IN"/>
        </w:rPr>
      </w:pPr>
      <w:r w:rsidRPr="004673C6">
        <w:rPr>
          <w:b/>
          <w:bCs/>
          <w:color w:val="auto"/>
          <w:lang w:val="en-IN"/>
        </w:rPr>
        <w:t>Week</w:t>
      </w:r>
      <w:r>
        <w:rPr>
          <w:b/>
          <w:bCs/>
          <w:color w:val="auto"/>
          <w:lang w:val="en-IN"/>
        </w:rPr>
        <w:t xml:space="preserve"> Nine</w:t>
      </w:r>
      <w:r w:rsidRPr="004673C6">
        <w:rPr>
          <w:b/>
          <w:bCs/>
          <w:color w:val="auto"/>
          <w:lang w:val="en-IN"/>
        </w:rPr>
        <w:t>:</w:t>
      </w:r>
      <w:r>
        <w:rPr>
          <w:b/>
          <w:bCs/>
          <w:color w:val="auto"/>
          <w:lang w:val="en-IN"/>
        </w:rPr>
        <w:t xml:space="preserve"> 26 September to 3 October </w:t>
      </w:r>
      <w:r w:rsidR="005715E5">
        <w:rPr>
          <w:b/>
          <w:bCs/>
          <w:color w:val="auto"/>
          <w:lang w:val="en-IN"/>
        </w:rPr>
        <w:t>2018</w:t>
      </w:r>
      <w:r>
        <w:rPr>
          <w:b/>
          <w:bCs/>
          <w:color w:val="auto"/>
          <w:lang w:val="en-IN"/>
        </w:rPr>
        <w:t xml:space="preserve"> </w:t>
      </w:r>
      <w:r w:rsidRPr="004673C6">
        <w:rPr>
          <w:b/>
          <w:bCs/>
          <w:color w:val="auto"/>
          <w:lang w:val="en-IN"/>
        </w:rPr>
        <w:t>-</w:t>
      </w:r>
      <w:r>
        <w:rPr>
          <w:b/>
          <w:bCs/>
          <w:color w:val="auto"/>
          <w:lang w:val="en-IN"/>
        </w:rPr>
        <w:t xml:space="preserve"> Unit-2</w:t>
      </w:r>
      <w:r w:rsidRPr="00B6598F">
        <w:rPr>
          <w:bCs/>
          <w:color w:val="auto"/>
          <w:lang w:val="en-IN"/>
        </w:rPr>
        <w:t>:</w:t>
      </w:r>
      <w:r>
        <w:rPr>
          <w:bCs/>
          <w:color w:val="auto"/>
          <w:lang w:val="en-IN"/>
        </w:rPr>
        <w:t xml:space="preserve"> Concept of </w:t>
      </w:r>
      <w:r>
        <w:rPr>
          <w:b/>
          <w:bCs/>
          <w:color w:val="auto"/>
          <w:lang w:val="en-IN"/>
        </w:rPr>
        <w:t xml:space="preserve">Health                                                                             </w:t>
      </w:r>
    </w:p>
    <w:p w:rsidR="003D5F3B" w:rsidRDefault="003D5F3B" w:rsidP="004A4215">
      <w:pPr>
        <w:pStyle w:val="Default"/>
        <w:jc w:val="both"/>
        <w:rPr>
          <w:b/>
          <w:bCs/>
          <w:color w:val="auto"/>
          <w:lang w:val="en-IN"/>
        </w:rPr>
      </w:pPr>
    </w:p>
    <w:p w:rsidR="004A4215" w:rsidRDefault="004A4215" w:rsidP="004A4215">
      <w:pPr>
        <w:pStyle w:val="Default"/>
        <w:numPr>
          <w:ilvl w:val="0"/>
          <w:numId w:val="5"/>
        </w:numPr>
        <w:jc w:val="both"/>
        <w:rPr>
          <w:bCs/>
          <w:color w:val="auto"/>
          <w:lang w:val="en-IN"/>
        </w:rPr>
      </w:pPr>
      <w:r>
        <w:rPr>
          <w:bCs/>
          <w:color w:val="auto"/>
          <w:lang w:val="en-IN"/>
        </w:rPr>
        <w:t xml:space="preserve">Maternal Health, Adolescent girl’s health, </w:t>
      </w:r>
    </w:p>
    <w:p w:rsidR="004A4215" w:rsidRDefault="004A4215" w:rsidP="004A4215">
      <w:pPr>
        <w:pStyle w:val="Default"/>
        <w:numPr>
          <w:ilvl w:val="0"/>
          <w:numId w:val="5"/>
        </w:numPr>
        <w:jc w:val="both"/>
        <w:rPr>
          <w:bCs/>
          <w:color w:val="auto"/>
          <w:lang w:val="en-IN"/>
        </w:rPr>
      </w:pPr>
      <w:r>
        <w:rPr>
          <w:bCs/>
          <w:color w:val="auto"/>
          <w:lang w:val="en-IN"/>
        </w:rPr>
        <w:lastRenderedPageBreak/>
        <w:t>High Risk Mothers</w:t>
      </w:r>
    </w:p>
    <w:p w:rsidR="004A4215" w:rsidRDefault="004A4215" w:rsidP="004A4215">
      <w:pPr>
        <w:pStyle w:val="Default"/>
        <w:numPr>
          <w:ilvl w:val="0"/>
          <w:numId w:val="5"/>
        </w:numPr>
        <w:jc w:val="both"/>
        <w:rPr>
          <w:bCs/>
          <w:color w:val="auto"/>
          <w:lang w:val="en-IN"/>
        </w:rPr>
      </w:pPr>
      <w:r>
        <w:rPr>
          <w:bCs/>
          <w:color w:val="auto"/>
          <w:lang w:val="en-IN"/>
        </w:rPr>
        <w:t xml:space="preserve">Anaemia, Early age of Marriage, </w:t>
      </w:r>
    </w:p>
    <w:p w:rsidR="00CA04D2" w:rsidRDefault="00CA04D2" w:rsidP="004A4215">
      <w:pPr>
        <w:pStyle w:val="Default"/>
        <w:numPr>
          <w:ilvl w:val="0"/>
          <w:numId w:val="5"/>
        </w:numPr>
        <w:jc w:val="both"/>
        <w:rPr>
          <w:bCs/>
          <w:color w:val="auto"/>
          <w:lang w:val="en-IN"/>
        </w:rPr>
      </w:pPr>
      <w:r>
        <w:rPr>
          <w:bCs/>
          <w:color w:val="auto"/>
          <w:lang w:val="en-IN"/>
        </w:rPr>
        <w:t>mortality</w:t>
      </w:r>
    </w:p>
    <w:p w:rsidR="003D5F3B" w:rsidRDefault="003D5F3B" w:rsidP="003D5F3B">
      <w:pPr>
        <w:pStyle w:val="Default"/>
        <w:jc w:val="both"/>
        <w:rPr>
          <w:bCs/>
          <w:color w:val="auto"/>
          <w:lang w:val="en-IN"/>
        </w:rPr>
      </w:pPr>
      <w:r w:rsidRPr="004673C6">
        <w:rPr>
          <w:b/>
          <w:bCs/>
          <w:color w:val="auto"/>
          <w:lang w:val="en-IN"/>
        </w:rPr>
        <w:t>Week</w:t>
      </w:r>
      <w:r>
        <w:rPr>
          <w:b/>
          <w:bCs/>
          <w:color w:val="auto"/>
          <w:lang w:val="en-IN"/>
        </w:rPr>
        <w:t xml:space="preserve"> Ten</w:t>
      </w:r>
      <w:r w:rsidRPr="004673C6">
        <w:rPr>
          <w:b/>
          <w:bCs/>
          <w:color w:val="auto"/>
          <w:lang w:val="en-IN"/>
        </w:rPr>
        <w:t>:</w:t>
      </w:r>
      <w:r>
        <w:rPr>
          <w:b/>
          <w:bCs/>
          <w:color w:val="auto"/>
          <w:lang w:val="en-IN"/>
        </w:rPr>
        <w:t xml:space="preserve"> 4 October to 11 October </w:t>
      </w:r>
      <w:r w:rsidR="005715E5">
        <w:rPr>
          <w:b/>
          <w:bCs/>
          <w:color w:val="auto"/>
          <w:lang w:val="en-IN"/>
        </w:rPr>
        <w:t>2018</w:t>
      </w:r>
      <w:r>
        <w:rPr>
          <w:b/>
          <w:bCs/>
          <w:color w:val="auto"/>
          <w:lang w:val="en-IN"/>
        </w:rPr>
        <w:t xml:space="preserve"> </w:t>
      </w:r>
      <w:r w:rsidRPr="004673C6">
        <w:rPr>
          <w:b/>
          <w:bCs/>
          <w:color w:val="auto"/>
          <w:lang w:val="en-IN"/>
        </w:rPr>
        <w:t>-</w:t>
      </w:r>
      <w:r w:rsidRPr="00B22AD4">
        <w:rPr>
          <w:b/>
          <w:bCs/>
          <w:color w:val="auto"/>
          <w:lang w:val="en-IN"/>
        </w:rPr>
        <w:t>Unit-3: Reproductive Health and Child Health</w:t>
      </w:r>
      <w:r>
        <w:rPr>
          <w:b/>
          <w:bCs/>
          <w:color w:val="auto"/>
          <w:lang w:val="en-IN"/>
        </w:rPr>
        <w:t xml:space="preserve"> 1997, 2006</w:t>
      </w:r>
    </w:p>
    <w:p w:rsidR="003D5F3B" w:rsidRPr="00024454" w:rsidRDefault="003D5F3B" w:rsidP="00B22AD4">
      <w:pPr>
        <w:pStyle w:val="Default"/>
        <w:jc w:val="both"/>
        <w:rPr>
          <w:b/>
          <w:bCs/>
          <w:color w:val="auto"/>
          <w:sz w:val="6"/>
          <w:lang w:val="en-IN"/>
        </w:rPr>
      </w:pPr>
    </w:p>
    <w:p w:rsidR="008A39E3" w:rsidRDefault="00B22AD4" w:rsidP="008A39E3">
      <w:pPr>
        <w:pStyle w:val="Default"/>
        <w:numPr>
          <w:ilvl w:val="0"/>
          <w:numId w:val="5"/>
        </w:numPr>
        <w:tabs>
          <w:tab w:val="left" w:pos="720"/>
        </w:tabs>
        <w:spacing w:before="120"/>
        <w:ind w:right="-288"/>
        <w:jc w:val="both"/>
        <w:rPr>
          <w:bCs/>
          <w:color w:val="auto"/>
          <w:lang w:val="en-IN"/>
        </w:rPr>
      </w:pPr>
      <w:r>
        <w:rPr>
          <w:bCs/>
          <w:color w:val="auto"/>
          <w:lang w:val="en-IN"/>
        </w:rPr>
        <w:t>ANC, PNC</w:t>
      </w:r>
    </w:p>
    <w:p w:rsidR="00B22AD4" w:rsidRPr="00B84E18" w:rsidRDefault="00B22AD4" w:rsidP="00B22AD4">
      <w:pPr>
        <w:pStyle w:val="Default"/>
        <w:numPr>
          <w:ilvl w:val="0"/>
          <w:numId w:val="5"/>
        </w:numPr>
        <w:tabs>
          <w:tab w:val="left" w:pos="720"/>
        </w:tabs>
        <w:spacing w:before="120"/>
        <w:ind w:right="-288"/>
        <w:jc w:val="both"/>
        <w:rPr>
          <w:bCs/>
          <w:color w:val="auto"/>
          <w:lang w:val="en-IN"/>
        </w:rPr>
      </w:pPr>
      <w:r>
        <w:rPr>
          <w:bCs/>
          <w:color w:val="auto"/>
          <w:lang w:val="en-IN"/>
        </w:rPr>
        <w:t>Safe Motherhood</w:t>
      </w:r>
    </w:p>
    <w:p w:rsidR="00B22AD4" w:rsidRDefault="00B22AD4" w:rsidP="008A39E3">
      <w:pPr>
        <w:pStyle w:val="Default"/>
        <w:numPr>
          <w:ilvl w:val="0"/>
          <w:numId w:val="5"/>
        </w:numPr>
        <w:tabs>
          <w:tab w:val="left" w:pos="720"/>
        </w:tabs>
        <w:spacing w:before="120"/>
        <w:ind w:right="-288"/>
        <w:jc w:val="both"/>
        <w:rPr>
          <w:bCs/>
          <w:color w:val="auto"/>
          <w:lang w:val="en-IN"/>
        </w:rPr>
      </w:pPr>
      <w:r>
        <w:rPr>
          <w:bCs/>
          <w:color w:val="auto"/>
          <w:lang w:val="en-IN"/>
        </w:rPr>
        <w:t>Care of Neonates, Immunisation</w:t>
      </w:r>
    </w:p>
    <w:p w:rsidR="0074328B" w:rsidRDefault="0074328B" w:rsidP="0074328B">
      <w:pPr>
        <w:pStyle w:val="Default"/>
        <w:numPr>
          <w:ilvl w:val="0"/>
          <w:numId w:val="5"/>
        </w:numPr>
        <w:tabs>
          <w:tab w:val="left" w:pos="720"/>
        </w:tabs>
        <w:spacing w:before="120"/>
        <w:ind w:right="-288"/>
        <w:jc w:val="both"/>
        <w:rPr>
          <w:bCs/>
          <w:color w:val="auto"/>
          <w:lang w:val="en-IN"/>
        </w:rPr>
      </w:pPr>
      <w:r>
        <w:rPr>
          <w:bCs/>
          <w:color w:val="auto"/>
          <w:lang w:val="en-IN"/>
        </w:rPr>
        <w:t>Contraception</w:t>
      </w:r>
    </w:p>
    <w:p w:rsidR="0074328B" w:rsidRDefault="0074328B" w:rsidP="0074328B">
      <w:pPr>
        <w:pStyle w:val="Default"/>
        <w:numPr>
          <w:ilvl w:val="0"/>
          <w:numId w:val="5"/>
        </w:numPr>
        <w:tabs>
          <w:tab w:val="left" w:pos="720"/>
        </w:tabs>
        <w:spacing w:before="120"/>
        <w:ind w:right="-288"/>
        <w:jc w:val="both"/>
        <w:rPr>
          <w:bCs/>
          <w:color w:val="auto"/>
          <w:lang w:val="en-IN"/>
        </w:rPr>
      </w:pPr>
      <w:r>
        <w:rPr>
          <w:bCs/>
          <w:color w:val="auto"/>
          <w:lang w:val="en-IN"/>
        </w:rPr>
        <w:t>Male Responsibility</w:t>
      </w:r>
    </w:p>
    <w:p w:rsidR="0074328B" w:rsidRPr="00024454" w:rsidRDefault="0074328B" w:rsidP="00357767">
      <w:pPr>
        <w:pStyle w:val="Default"/>
        <w:jc w:val="both"/>
        <w:rPr>
          <w:b/>
          <w:bCs/>
          <w:color w:val="auto"/>
          <w:sz w:val="6"/>
          <w:lang w:val="en-IN"/>
        </w:rPr>
      </w:pPr>
    </w:p>
    <w:p w:rsidR="003D5F3B" w:rsidRDefault="003D5F3B" w:rsidP="00357767">
      <w:pPr>
        <w:pStyle w:val="Default"/>
        <w:jc w:val="both"/>
        <w:rPr>
          <w:b/>
          <w:bCs/>
          <w:color w:val="auto"/>
          <w:lang w:val="en-IN"/>
        </w:rPr>
      </w:pPr>
    </w:p>
    <w:p w:rsidR="003D5F3B" w:rsidRDefault="003D5F3B" w:rsidP="003D5F3B">
      <w:pPr>
        <w:pStyle w:val="Default"/>
        <w:jc w:val="both"/>
        <w:rPr>
          <w:bCs/>
          <w:color w:val="auto"/>
          <w:lang w:val="en-IN"/>
        </w:rPr>
      </w:pPr>
      <w:r w:rsidRPr="004673C6">
        <w:rPr>
          <w:b/>
          <w:bCs/>
          <w:color w:val="auto"/>
          <w:lang w:val="en-IN"/>
        </w:rPr>
        <w:t>Week</w:t>
      </w:r>
      <w:r>
        <w:rPr>
          <w:b/>
          <w:bCs/>
          <w:color w:val="auto"/>
          <w:lang w:val="en-IN"/>
        </w:rPr>
        <w:t xml:space="preserve"> Eleven</w:t>
      </w:r>
      <w:r w:rsidRPr="004673C6">
        <w:rPr>
          <w:b/>
          <w:bCs/>
          <w:color w:val="auto"/>
          <w:lang w:val="en-IN"/>
        </w:rPr>
        <w:t>:</w:t>
      </w:r>
      <w:r>
        <w:rPr>
          <w:b/>
          <w:bCs/>
          <w:color w:val="auto"/>
          <w:lang w:val="en-IN"/>
        </w:rPr>
        <w:t xml:space="preserve"> 12 October to 19 October </w:t>
      </w:r>
      <w:r w:rsidR="005715E5">
        <w:rPr>
          <w:b/>
          <w:bCs/>
          <w:color w:val="auto"/>
          <w:lang w:val="en-IN"/>
        </w:rPr>
        <w:t>2018</w:t>
      </w:r>
      <w:r>
        <w:rPr>
          <w:b/>
          <w:bCs/>
          <w:color w:val="auto"/>
          <w:lang w:val="en-IN"/>
        </w:rPr>
        <w:t xml:space="preserve"> </w:t>
      </w:r>
      <w:r w:rsidRPr="004673C6">
        <w:rPr>
          <w:b/>
          <w:bCs/>
          <w:color w:val="auto"/>
          <w:lang w:val="en-IN"/>
        </w:rPr>
        <w:t>-</w:t>
      </w:r>
      <w:r w:rsidRPr="00B22AD4">
        <w:rPr>
          <w:b/>
          <w:bCs/>
          <w:color w:val="auto"/>
          <w:lang w:val="en-IN"/>
        </w:rPr>
        <w:t>Unit-3: Reproductive Health and Child Health</w:t>
      </w:r>
      <w:r>
        <w:rPr>
          <w:b/>
          <w:bCs/>
          <w:color w:val="auto"/>
          <w:lang w:val="en-IN"/>
        </w:rPr>
        <w:t xml:space="preserve"> 1997, 2006</w:t>
      </w:r>
    </w:p>
    <w:p w:rsidR="00B22AD4" w:rsidRDefault="00A82663" w:rsidP="008A39E3">
      <w:pPr>
        <w:pStyle w:val="Default"/>
        <w:numPr>
          <w:ilvl w:val="0"/>
          <w:numId w:val="5"/>
        </w:numPr>
        <w:tabs>
          <w:tab w:val="left" w:pos="720"/>
        </w:tabs>
        <w:spacing w:before="120"/>
        <w:ind w:right="-288"/>
        <w:jc w:val="both"/>
        <w:rPr>
          <w:bCs/>
          <w:color w:val="auto"/>
          <w:lang w:val="en-IN"/>
        </w:rPr>
      </w:pPr>
      <w:r>
        <w:rPr>
          <w:bCs/>
          <w:color w:val="auto"/>
          <w:lang w:val="en-IN"/>
        </w:rPr>
        <w:t>Safe Abortion</w:t>
      </w:r>
    </w:p>
    <w:p w:rsidR="0074328B" w:rsidRDefault="0074328B" w:rsidP="0074328B">
      <w:pPr>
        <w:pStyle w:val="Default"/>
        <w:numPr>
          <w:ilvl w:val="0"/>
          <w:numId w:val="5"/>
        </w:numPr>
        <w:tabs>
          <w:tab w:val="left" w:pos="720"/>
        </w:tabs>
        <w:spacing w:before="120"/>
        <w:ind w:right="-288"/>
        <w:jc w:val="both"/>
        <w:rPr>
          <w:bCs/>
          <w:color w:val="auto"/>
          <w:lang w:val="en-IN"/>
        </w:rPr>
      </w:pPr>
      <w:r>
        <w:rPr>
          <w:bCs/>
          <w:color w:val="auto"/>
          <w:lang w:val="en-IN"/>
        </w:rPr>
        <w:t xml:space="preserve">Disease of Childhood: </w:t>
      </w:r>
    </w:p>
    <w:p w:rsidR="0074328B" w:rsidRDefault="0074328B" w:rsidP="0074328B">
      <w:pPr>
        <w:pStyle w:val="Default"/>
        <w:tabs>
          <w:tab w:val="left" w:pos="720"/>
        </w:tabs>
        <w:spacing w:before="120"/>
        <w:ind w:left="2520" w:right="-288"/>
        <w:jc w:val="both"/>
        <w:rPr>
          <w:bCs/>
          <w:color w:val="auto"/>
          <w:lang w:val="en-IN"/>
        </w:rPr>
      </w:pPr>
      <w:r>
        <w:rPr>
          <w:bCs/>
          <w:color w:val="auto"/>
          <w:lang w:val="en-IN"/>
        </w:rPr>
        <w:t xml:space="preserve">a) Bacterial: Dysentery, Tetanus, Diphtheria, Diarrhoeas </w:t>
      </w:r>
    </w:p>
    <w:p w:rsidR="0074328B" w:rsidRPr="00357767" w:rsidRDefault="0074328B" w:rsidP="0074328B">
      <w:pPr>
        <w:pStyle w:val="Default"/>
        <w:tabs>
          <w:tab w:val="left" w:pos="720"/>
        </w:tabs>
        <w:spacing w:before="120"/>
        <w:ind w:left="2520" w:right="-288"/>
        <w:jc w:val="both"/>
        <w:rPr>
          <w:bCs/>
          <w:color w:val="auto"/>
          <w:lang w:val="en-IN"/>
        </w:rPr>
      </w:pPr>
      <w:r w:rsidRPr="00357767">
        <w:rPr>
          <w:bCs/>
          <w:color w:val="auto"/>
          <w:lang w:val="en-IN"/>
        </w:rPr>
        <w:t>b) Viral</w:t>
      </w:r>
      <w:r>
        <w:rPr>
          <w:bCs/>
          <w:color w:val="auto"/>
          <w:lang w:val="en-IN"/>
        </w:rPr>
        <w:t>: Measles, Mumps, Chicken Pox, Rubella, Polio</w:t>
      </w:r>
    </w:p>
    <w:p w:rsidR="0074328B" w:rsidRPr="00024454" w:rsidRDefault="0074328B" w:rsidP="0074328B">
      <w:pPr>
        <w:pStyle w:val="Default"/>
        <w:tabs>
          <w:tab w:val="left" w:pos="720"/>
        </w:tabs>
        <w:spacing w:before="120"/>
        <w:ind w:left="2520" w:right="-288"/>
        <w:jc w:val="both"/>
        <w:rPr>
          <w:bCs/>
          <w:color w:val="auto"/>
          <w:sz w:val="2"/>
          <w:lang w:val="en-IN"/>
        </w:rPr>
      </w:pPr>
    </w:p>
    <w:p w:rsidR="003D5F3B" w:rsidRDefault="003D5F3B" w:rsidP="003D5F3B">
      <w:pPr>
        <w:pStyle w:val="Default"/>
        <w:jc w:val="both"/>
        <w:rPr>
          <w:b/>
          <w:bCs/>
          <w:color w:val="auto"/>
          <w:lang w:val="en-IN"/>
        </w:rPr>
      </w:pPr>
    </w:p>
    <w:p w:rsidR="003D5F3B" w:rsidRDefault="003D5F3B" w:rsidP="003D5F3B">
      <w:pPr>
        <w:pStyle w:val="Default"/>
        <w:jc w:val="both"/>
        <w:rPr>
          <w:bCs/>
          <w:color w:val="auto"/>
          <w:lang w:val="en-IN"/>
        </w:rPr>
      </w:pPr>
      <w:r w:rsidRPr="004673C6">
        <w:rPr>
          <w:b/>
          <w:bCs/>
          <w:color w:val="auto"/>
          <w:lang w:val="en-IN"/>
        </w:rPr>
        <w:t>Week</w:t>
      </w:r>
      <w:r>
        <w:rPr>
          <w:b/>
          <w:bCs/>
          <w:color w:val="auto"/>
          <w:lang w:val="en-IN"/>
        </w:rPr>
        <w:t xml:space="preserve"> Twelve</w:t>
      </w:r>
      <w:r w:rsidRPr="004673C6">
        <w:rPr>
          <w:b/>
          <w:bCs/>
          <w:color w:val="auto"/>
          <w:lang w:val="en-IN"/>
        </w:rPr>
        <w:t>:</w:t>
      </w:r>
      <w:r>
        <w:rPr>
          <w:b/>
          <w:bCs/>
          <w:color w:val="auto"/>
          <w:lang w:val="en-IN"/>
        </w:rPr>
        <w:t xml:space="preserve"> 20 October to 27 October </w:t>
      </w:r>
      <w:r w:rsidR="005715E5">
        <w:rPr>
          <w:b/>
          <w:bCs/>
          <w:color w:val="auto"/>
          <w:lang w:val="en-IN"/>
        </w:rPr>
        <w:t>2018</w:t>
      </w:r>
      <w:r>
        <w:rPr>
          <w:b/>
          <w:bCs/>
          <w:color w:val="auto"/>
          <w:lang w:val="en-IN"/>
        </w:rPr>
        <w:t xml:space="preserve"> </w:t>
      </w:r>
      <w:r w:rsidRPr="004673C6">
        <w:rPr>
          <w:b/>
          <w:bCs/>
          <w:color w:val="auto"/>
          <w:lang w:val="en-IN"/>
        </w:rPr>
        <w:t>-</w:t>
      </w:r>
      <w:r w:rsidRPr="00B22AD4">
        <w:rPr>
          <w:b/>
          <w:bCs/>
          <w:color w:val="auto"/>
          <w:lang w:val="en-IN"/>
        </w:rPr>
        <w:t>Unit-3: Reproductive Health and Child Health</w:t>
      </w:r>
      <w:r>
        <w:rPr>
          <w:b/>
          <w:bCs/>
          <w:color w:val="auto"/>
          <w:lang w:val="en-IN"/>
        </w:rPr>
        <w:t xml:space="preserve"> 1997, 2006</w:t>
      </w:r>
    </w:p>
    <w:p w:rsidR="0074328B" w:rsidRDefault="00240597" w:rsidP="0004143D">
      <w:pPr>
        <w:pStyle w:val="Default"/>
        <w:numPr>
          <w:ilvl w:val="0"/>
          <w:numId w:val="16"/>
        </w:numPr>
        <w:ind w:left="2070" w:firstLine="90"/>
        <w:jc w:val="both"/>
        <w:rPr>
          <w:bCs/>
          <w:color w:val="auto"/>
          <w:lang w:val="en-IN"/>
        </w:rPr>
      </w:pPr>
      <w:r>
        <w:rPr>
          <w:bCs/>
          <w:color w:val="auto"/>
          <w:lang w:val="en-IN"/>
        </w:rPr>
        <w:t xml:space="preserve">Malnutrition, Concept of Nutrition, </w:t>
      </w:r>
    </w:p>
    <w:p w:rsidR="00240597" w:rsidRDefault="00240597" w:rsidP="0004143D">
      <w:pPr>
        <w:pStyle w:val="Default"/>
        <w:numPr>
          <w:ilvl w:val="0"/>
          <w:numId w:val="16"/>
        </w:numPr>
        <w:ind w:firstLine="1440"/>
        <w:jc w:val="both"/>
        <w:rPr>
          <w:bCs/>
          <w:color w:val="auto"/>
          <w:lang w:val="en-IN"/>
        </w:rPr>
      </w:pPr>
      <w:r>
        <w:rPr>
          <w:bCs/>
          <w:color w:val="auto"/>
          <w:lang w:val="en-IN"/>
        </w:rPr>
        <w:t>Social Aspects of nutrition</w:t>
      </w:r>
    </w:p>
    <w:p w:rsidR="00240597" w:rsidRDefault="00240597" w:rsidP="0004143D">
      <w:pPr>
        <w:pStyle w:val="Default"/>
        <w:numPr>
          <w:ilvl w:val="0"/>
          <w:numId w:val="16"/>
        </w:numPr>
        <w:ind w:firstLine="1440"/>
        <w:jc w:val="both"/>
        <w:rPr>
          <w:bCs/>
          <w:color w:val="auto"/>
          <w:lang w:val="en-IN"/>
        </w:rPr>
      </w:pPr>
      <w:r>
        <w:rPr>
          <w:bCs/>
          <w:color w:val="auto"/>
          <w:lang w:val="en-IN"/>
        </w:rPr>
        <w:t>Deficiency diseases</w:t>
      </w:r>
    </w:p>
    <w:p w:rsidR="003D5F3B" w:rsidRPr="00024454" w:rsidRDefault="003D5F3B" w:rsidP="008A39E3">
      <w:pPr>
        <w:pStyle w:val="Default"/>
        <w:spacing w:before="120"/>
        <w:jc w:val="both"/>
        <w:rPr>
          <w:b/>
          <w:bCs/>
          <w:color w:val="auto"/>
          <w:sz w:val="2"/>
          <w:lang w:val="en-IN"/>
        </w:rPr>
      </w:pPr>
    </w:p>
    <w:p w:rsidR="003D5F3B" w:rsidRDefault="003D5F3B" w:rsidP="003D5F3B">
      <w:pPr>
        <w:pStyle w:val="Default"/>
        <w:jc w:val="both"/>
        <w:rPr>
          <w:b/>
          <w:bCs/>
          <w:color w:val="auto"/>
          <w:lang w:val="en-IN"/>
        </w:rPr>
      </w:pPr>
    </w:p>
    <w:p w:rsidR="003D5F3B" w:rsidRDefault="003D5F3B" w:rsidP="003D5F3B">
      <w:pPr>
        <w:pStyle w:val="Default"/>
        <w:jc w:val="both"/>
        <w:rPr>
          <w:b/>
          <w:bCs/>
          <w:color w:val="auto"/>
          <w:lang w:val="en-IN"/>
        </w:rPr>
      </w:pPr>
      <w:r w:rsidRPr="004673C6">
        <w:rPr>
          <w:b/>
          <w:bCs/>
          <w:color w:val="auto"/>
          <w:lang w:val="en-IN"/>
        </w:rPr>
        <w:t>Week</w:t>
      </w:r>
      <w:r>
        <w:rPr>
          <w:b/>
          <w:bCs/>
          <w:color w:val="auto"/>
          <w:lang w:val="en-IN"/>
        </w:rPr>
        <w:t xml:space="preserve"> Thirteen</w:t>
      </w:r>
      <w:r w:rsidRPr="004673C6">
        <w:rPr>
          <w:b/>
          <w:bCs/>
          <w:color w:val="auto"/>
          <w:lang w:val="en-IN"/>
        </w:rPr>
        <w:t>:</w:t>
      </w:r>
      <w:r>
        <w:rPr>
          <w:b/>
          <w:bCs/>
          <w:color w:val="auto"/>
          <w:lang w:val="en-IN"/>
        </w:rPr>
        <w:t xml:space="preserve"> 28 October to 4 November </w:t>
      </w:r>
      <w:r w:rsidR="005715E5">
        <w:rPr>
          <w:b/>
          <w:bCs/>
          <w:color w:val="auto"/>
          <w:lang w:val="en-IN"/>
        </w:rPr>
        <w:t>2018</w:t>
      </w:r>
      <w:r>
        <w:rPr>
          <w:b/>
          <w:bCs/>
          <w:color w:val="auto"/>
          <w:lang w:val="en-IN"/>
        </w:rPr>
        <w:t xml:space="preserve"> </w:t>
      </w:r>
      <w:r w:rsidRPr="004673C6">
        <w:rPr>
          <w:b/>
          <w:bCs/>
          <w:color w:val="auto"/>
          <w:lang w:val="en-IN"/>
        </w:rPr>
        <w:t>-</w:t>
      </w:r>
      <w:r w:rsidRPr="00B22AD4">
        <w:rPr>
          <w:b/>
          <w:bCs/>
          <w:color w:val="auto"/>
          <w:lang w:val="en-IN"/>
        </w:rPr>
        <w:t>Unit-3: Reproductive Health and Child Health</w:t>
      </w:r>
      <w:r>
        <w:rPr>
          <w:b/>
          <w:bCs/>
          <w:color w:val="auto"/>
          <w:lang w:val="en-IN"/>
        </w:rPr>
        <w:t xml:space="preserve"> 1997, 2006</w:t>
      </w:r>
    </w:p>
    <w:p w:rsidR="003D5F3B" w:rsidRPr="00024454" w:rsidRDefault="003D5F3B" w:rsidP="008A39E3">
      <w:pPr>
        <w:pStyle w:val="Default"/>
        <w:spacing w:before="120"/>
        <w:jc w:val="both"/>
        <w:rPr>
          <w:b/>
          <w:bCs/>
          <w:color w:val="auto"/>
          <w:sz w:val="4"/>
          <w:lang w:val="en-IN"/>
        </w:rPr>
      </w:pPr>
    </w:p>
    <w:p w:rsidR="008A39E3" w:rsidRDefault="00BC34A2" w:rsidP="008A39E3">
      <w:pPr>
        <w:pStyle w:val="Default"/>
        <w:numPr>
          <w:ilvl w:val="0"/>
          <w:numId w:val="5"/>
        </w:numPr>
        <w:tabs>
          <w:tab w:val="left" w:pos="720"/>
        </w:tabs>
        <w:spacing w:before="120"/>
        <w:ind w:right="-288"/>
        <w:jc w:val="both"/>
        <w:rPr>
          <w:bCs/>
          <w:color w:val="auto"/>
          <w:lang w:val="en-IN"/>
        </w:rPr>
      </w:pPr>
      <w:r>
        <w:rPr>
          <w:bCs/>
          <w:color w:val="auto"/>
          <w:lang w:val="en-IN"/>
        </w:rPr>
        <w:t>Tuberculosis</w:t>
      </w:r>
    </w:p>
    <w:p w:rsidR="008A39E3" w:rsidRDefault="00BC34A2" w:rsidP="008A39E3">
      <w:pPr>
        <w:pStyle w:val="Default"/>
        <w:numPr>
          <w:ilvl w:val="0"/>
          <w:numId w:val="5"/>
        </w:numPr>
        <w:tabs>
          <w:tab w:val="left" w:pos="720"/>
        </w:tabs>
        <w:spacing w:before="120"/>
        <w:ind w:right="-288"/>
        <w:jc w:val="both"/>
        <w:rPr>
          <w:bCs/>
          <w:color w:val="auto"/>
          <w:lang w:val="en-IN"/>
        </w:rPr>
      </w:pPr>
      <w:r>
        <w:rPr>
          <w:bCs/>
          <w:color w:val="auto"/>
          <w:lang w:val="en-IN"/>
        </w:rPr>
        <w:t>Leprosy</w:t>
      </w:r>
    </w:p>
    <w:p w:rsidR="00BC34A2" w:rsidRDefault="00BC34A2" w:rsidP="008A39E3">
      <w:pPr>
        <w:pStyle w:val="Default"/>
        <w:numPr>
          <w:ilvl w:val="0"/>
          <w:numId w:val="5"/>
        </w:numPr>
        <w:tabs>
          <w:tab w:val="left" w:pos="720"/>
        </w:tabs>
        <w:spacing w:before="120"/>
        <w:ind w:right="-288"/>
        <w:jc w:val="both"/>
        <w:rPr>
          <w:bCs/>
          <w:color w:val="auto"/>
          <w:lang w:val="en-IN"/>
        </w:rPr>
      </w:pPr>
      <w:r>
        <w:rPr>
          <w:bCs/>
          <w:color w:val="auto"/>
          <w:lang w:val="en-IN"/>
        </w:rPr>
        <w:t>STI</w:t>
      </w:r>
    </w:p>
    <w:p w:rsidR="00BC34A2" w:rsidRDefault="00BC34A2" w:rsidP="008A39E3">
      <w:pPr>
        <w:pStyle w:val="Default"/>
        <w:numPr>
          <w:ilvl w:val="0"/>
          <w:numId w:val="5"/>
        </w:numPr>
        <w:tabs>
          <w:tab w:val="left" w:pos="720"/>
        </w:tabs>
        <w:spacing w:before="120"/>
        <w:ind w:right="-288"/>
        <w:jc w:val="both"/>
        <w:rPr>
          <w:bCs/>
          <w:color w:val="auto"/>
          <w:lang w:val="en-IN"/>
        </w:rPr>
      </w:pPr>
      <w:r>
        <w:rPr>
          <w:bCs/>
          <w:color w:val="auto"/>
          <w:lang w:val="en-IN"/>
        </w:rPr>
        <w:t>HIV/AIDS</w:t>
      </w:r>
    </w:p>
    <w:p w:rsidR="00BC34A2" w:rsidRDefault="00BC34A2" w:rsidP="008A39E3">
      <w:pPr>
        <w:pStyle w:val="Default"/>
        <w:numPr>
          <w:ilvl w:val="0"/>
          <w:numId w:val="5"/>
        </w:numPr>
        <w:tabs>
          <w:tab w:val="left" w:pos="720"/>
        </w:tabs>
        <w:spacing w:before="120"/>
        <w:ind w:right="-288"/>
        <w:jc w:val="both"/>
        <w:rPr>
          <w:bCs/>
          <w:color w:val="auto"/>
          <w:lang w:val="en-IN"/>
        </w:rPr>
      </w:pPr>
      <w:r>
        <w:rPr>
          <w:bCs/>
          <w:color w:val="auto"/>
          <w:lang w:val="en-IN"/>
        </w:rPr>
        <w:t>Malaria, Diarrhoea Control</w:t>
      </w:r>
    </w:p>
    <w:p w:rsidR="00BC34A2" w:rsidRDefault="00BC34A2" w:rsidP="008A39E3">
      <w:pPr>
        <w:pStyle w:val="Default"/>
        <w:numPr>
          <w:ilvl w:val="0"/>
          <w:numId w:val="5"/>
        </w:numPr>
        <w:tabs>
          <w:tab w:val="left" w:pos="720"/>
        </w:tabs>
        <w:spacing w:before="120"/>
        <w:ind w:right="-288"/>
        <w:jc w:val="both"/>
        <w:rPr>
          <w:bCs/>
          <w:color w:val="auto"/>
          <w:lang w:val="en-IN"/>
        </w:rPr>
      </w:pPr>
      <w:r>
        <w:rPr>
          <w:bCs/>
          <w:color w:val="auto"/>
          <w:lang w:val="en-IN"/>
        </w:rPr>
        <w:t>Cancer Control</w:t>
      </w:r>
    </w:p>
    <w:p w:rsidR="003D5F3B" w:rsidRDefault="003D5F3B" w:rsidP="00BC34A2">
      <w:pPr>
        <w:pStyle w:val="Default"/>
        <w:spacing w:before="120"/>
        <w:jc w:val="both"/>
        <w:rPr>
          <w:b/>
          <w:bCs/>
          <w:color w:val="auto"/>
          <w:lang w:val="en-IN"/>
        </w:rPr>
      </w:pPr>
      <w:r w:rsidRPr="004673C6">
        <w:rPr>
          <w:b/>
          <w:bCs/>
          <w:color w:val="auto"/>
          <w:lang w:val="en-IN"/>
        </w:rPr>
        <w:t>Week</w:t>
      </w:r>
      <w:r>
        <w:rPr>
          <w:b/>
          <w:bCs/>
          <w:color w:val="auto"/>
          <w:lang w:val="en-IN"/>
        </w:rPr>
        <w:t xml:space="preserve"> Fourteen</w:t>
      </w:r>
      <w:r w:rsidRPr="004673C6">
        <w:rPr>
          <w:b/>
          <w:bCs/>
          <w:color w:val="auto"/>
          <w:lang w:val="en-IN"/>
        </w:rPr>
        <w:t>:</w:t>
      </w:r>
      <w:r>
        <w:rPr>
          <w:b/>
          <w:bCs/>
          <w:color w:val="auto"/>
          <w:lang w:val="en-IN"/>
        </w:rPr>
        <w:t xml:space="preserve"> 5 November to 12 November </w:t>
      </w:r>
      <w:r w:rsidR="005715E5">
        <w:rPr>
          <w:b/>
          <w:bCs/>
          <w:color w:val="auto"/>
          <w:lang w:val="en-IN"/>
        </w:rPr>
        <w:t>2018</w:t>
      </w:r>
      <w:r>
        <w:rPr>
          <w:b/>
          <w:bCs/>
          <w:color w:val="auto"/>
          <w:lang w:val="en-IN"/>
        </w:rPr>
        <w:t xml:space="preserve"> </w:t>
      </w:r>
      <w:r w:rsidRPr="004673C6">
        <w:rPr>
          <w:b/>
          <w:bCs/>
          <w:color w:val="auto"/>
          <w:lang w:val="en-IN"/>
        </w:rPr>
        <w:t>-</w:t>
      </w:r>
      <w:r>
        <w:rPr>
          <w:b/>
          <w:bCs/>
          <w:color w:val="auto"/>
          <w:lang w:val="en-IN"/>
        </w:rPr>
        <w:t xml:space="preserve"> Unit-4</w:t>
      </w:r>
      <w:r w:rsidRPr="00B6598F">
        <w:rPr>
          <w:bCs/>
          <w:color w:val="auto"/>
          <w:lang w:val="en-IN"/>
        </w:rPr>
        <w:t>:</w:t>
      </w:r>
      <w:r>
        <w:rPr>
          <w:bCs/>
          <w:color w:val="auto"/>
          <w:lang w:val="en-IN"/>
        </w:rPr>
        <w:t xml:space="preserve"> Public Health Programmes</w:t>
      </w:r>
    </w:p>
    <w:p w:rsidR="00546FC7" w:rsidRDefault="00546FC7" w:rsidP="00546FC7">
      <w:pPr>
        <w:pStyle w:val="Default"/>
        <w:numPr>
          <w:ilvl w:val="0"/>
          <w:numId w:val="5"/>
        </w:numPr>
        <w:tabs>
          <w:tab w:val="left" w:pos="720"/>
        </w:tabs>
        <w:spacing w:before="120"/>
        <w:ind w:right="-288"/>
        <w:jc w:val="both"/>
        <w:rPr>
          <w:bCs/>
          <w:color w:val="auto"/>
          <w:lang w:val="en-IN"/>
        </w:rPr>
      </w:pPr>
      <w:r>
        <w:rPr>
          <w:bCs/>
          <w:color w:val="auto"/>
          <w:lang w:val="en-IN"/>
        </w:rPr>
        <w:t>Control of Blindness</w:t>
      </w:r>
    </w:p>
    <w:p w:rsidR="00546FC7" w:rsidRDefault="00546FC7" w:rsidP="00546FC7">
      <w:pPr>
        <w:pStyle w:val="Default"/>
        <w:numPr>
          <w:ilvl w:val="0"/>
          <w:numId w:val="5"/>
        </w:numPr>
        <w:tabs>
          <w:tab w:val="left" w:pos="720"/>
        </w:tabs>
        <w:spacing w:before="120"/>
        <w:ind w:right="-288"/>
        <w:jc w:val="both"/>
        <w:rPr>
          <w:bCs/>
          <w:color w:val="auto"/>
          <w:lang w:val="en-IN"/>
        </w:rPr>
      </w:pPr>
      <w:r>
        <w:rPr>
          <w:bCs/>
          <w:color w:val="auto"/>
          <w:lang w:val="en-IN"/>
        </w:rPr>
        <w:t>Family Planning Programme</w:t>
      </w:r>
    </w:p>
    <w:p w:rsidR="00546FC7" w:rsidRDefault="00546FC7" w:rsidP="00546FC7">
      <w:pPr>
        <w:pStyle w:val="Default"/>
        <w:numPr>
          <w:ilvl w:val="0"/>
          <w:numId w:val="5"/>
        </w:numPr>
        <w:tabs>
          <w:tab w:val="left" w:pos="720"/>
        </w:tabs>
        <w:spacing w:before="120"/>
        <w:ind w:right="-288"/>
        <w:jc w:val="both"/>
        <w:rPr>
          <w:bCs/>
          <w:color w:val="auto"/>
          <w:lang w:val="en-IN"/>
        </w:rPr>
      </w:pPr>
      <w:r>
        <w:rPr>
          <w:bCs/>
          <w:color w:val="auto"/>
          <w:lang w:val="en-IN"/>
        </w:rPr>
        <w:t>NMHP</w:t>
      </w:r>
    </w:p>
    <w:p w:rsidR="003D5F3B" w:rsidRDefault="003D5F3B" w:rsidP="00AD32E4">
      <w:pPr>
        <w:pStyle w:val="Default"/>
        <w:spacing w:before="120"/>
        <w:jc w:val="both"/>
        <w:rPr>
          <w:b/>
          <w:bCs/>
          <w:color w:val="auto"/>
          <w:lang w:val="en-IN"/>
        </w:rPr>
      </w:pPr>
    </w:p>
    <w:p w:rsidR="003D5F3B" w:rsidRDefault="003D5F3B" w:rsidP="003D5F3B">
      <w:pPr>
        <w:pStyle w:val="Default"/>
        <w:spacing w:before="120"/>
        <w:jc w:val="both"/>
        <w:rPr>
          <w:bCs/>
          <w:color w:val="auto"/>
          <w:lang w:val="en-IN"/>
        </w:rPr>
      </w:pPr>
      <w:r w:rsidRPr="004673C6">
        <w:rPr>
          <w:b/>
          <w:bCs/>
          <w:color w:val="auto"/>
          <w:lang w:val="en-IN"/>
        </w:rPr>
        <w:t>Week</w:t>
      </w:r>
      <w:r>
        <w:rPr>
          <w:b/>
          <w:bCs/>
          <w:color w:val="auto"/>
          <w:lang w:val="en-IN"/>
        </w:rPr>
        <w:t xml:space="preserve"> Fifteen</w:t>
      </w:r>
      <w:r w:rsidRPr="004673C6">
        <w:rPr>
          <w:b/>
          <w:bCs/>
          <w:color w:val="auto"/>
          <w:lang w:val="en-IN"/>
        </w:rPr>
        <w:t>:</w:t>
      </w:r>
      <w:r>
        <w:rPr>
          <w:b/>
          <w:bCs/>
          <w:color w:val="auto"/>
          <w:lang w:val="en-IN"/>
        </w:rPr>
        <w:t xml:space="preserve"> 13 November to 20 November </w:t>
      </w:r>
      <w:r w:rsidR="005715E5">
        <w:rPr>
          <w:b/>
          <w:bCs/>
          <w:color w:val="auto"/>
          <w:lang w:val="en-IN"/>
        </w:rPr>
        <w:t>2018</w:t>
      </w:r>
      <w:r>
        <w:rPr>
          <w:b/>
          <w:bCs/>
          <w:color w:val="auto"/>
          <w:lang w:val="en-IN"/>
        </w:rPr>
        <w:t>– Unit-5</w:t>
      </w:r>
      <w:r w:rsidRPr="00B6598F">
        <w:rPr>
          <w:bCs/>
          <w:color w:val="auto"/>
          <w:lang w:val="en-IN"/>
        </w:rPr>
        <w:t>:</w:t>
      </w:r>
      <w:r>
        <w:rPr>
          <w:bCs/>
          <w:color w:val="auto"/>
          <w:lang w:val="en-IN"/>
        </w:rPr>
        <w:t xml:space="preserve"> Health Care Machinery</w:t>
      </w:r>
    </w:p>
    <w:p w:rsidR="003D5F3B" w:rsidRDefault="003D5F3B" w:rsidP="005E4A2E">
      <w:pPr>
        <w:pStyle w:val="Default"/>
        <w:numPr>
          <w:ilvl w:val="0"/>
          <w:numId w:val="17"/>
        </w:numPr>
        <w:spacing w:before="120"/>
        <w:ind w:left="2880" w:hanging="720"/>
        <w:jc w:val="both"/>
        <w:rPr>
          <w:bCs/>
          <w:color w:val="auto"/>
          <w:lang w:val="en-IN"/>
        </w:rPr>
      </w:pPr>
      <w:r>
        <w:rPr>
          <w:bCs/>
          <w:color w:val="auto"/>
          <w:lang w:val="en-IN"/>
        </w:rPr>
        <w:t>Central, State,District-Li</w:t>
      </w:r>
      <w:r w:rsidR="007C0011">
        <w:rPr>
          <w:bCs/>
          <w:color w:val="auto"/>
          <w:lang w:val="en-IN"/>
        </w:rPr>
        <w:t>n</w:t>
      </w:r>
      <w:r>
        <w:rPr>
          <w:bCs/>
          <w:color w:val="auto"/>
          <w:lang w:val="en-IN"/>
        </w:rPr>
        <w:t>kages between Health</w:t>
      </w:r>
    </w:p>
    <w:p w:rsidR="003D5F3B" w:rsidRDefault="003D5F3B" w:rsidP="005E4A2E">
      <w:pPr>
        <w:pStyle w:val="Default"/>
        <w:numPr>
          <w:ilvl w:val="0"/>
          <w:numId w:val="17"/>
        </w:numPr>
        <w:spacing w:before="120"/>
        <w:ind w:left="2880" w:hanging="720"/>
        <w:jc w:val="both"/>
        <w:rPr>
          <w:bCs/>
          <w:color w:val="auto"/>
          <w:lang w:val="en-IN"/>
        </w:rPr>
      </w:pPr>
      <w:r>
        <w:rPr>
          <w:bCs/>
          <w:color w:val="auto"/>
          <w:lang w:val="en-IN"/>
        </w:rPr>
        <w:t>National Rural Health Mission (NRHM) Schemes under NRHM</w:t>
      </w:r>
    </w:p>
    <w:p w:rsidR="003D5F3B" w:rsidRDefault="003D5F3B" w:rsidP="005E4A2E">
      <w:pPr>
        <w:pStyle w:val="Default"/>
        <w:numPr>
          <w:ilvl w:val="0"/>
          <w:numId w:val="17"/>
        </w:numPr>
        <w:spacing w:before="120"/>
        <w:ind w:left="2880" w:hanging="720"/>
        <w:jc w:val="both"/>
        <w:rPr>
          <w:bCs/>
          <w:color w:val="auto"/>
          <w:lang w:val="en-IN"/>
        </w:rPr>
      </w:pPr>
      <w:r>
        <w:rPr>
          <w:bCs/>
          <w:color w:val="auto"/>
          <w:lang w:val="en-IN"/>
        </w:rPr>
        <w:t>National Urban Health Mission (NUHM)</w:t>
      </w:r>
    </w:p>
    <w:p w:rsidR="003D5F3B" w:rsidRDefault="006749EF" w:rsidP="005E4A2E">
      <w:pPr>
        <w:pStyle w:val="Default"/>
        <w:numPr>
          <w:ilvl w:val="0"/>
          <w:numId w:val="17"/>
        </w:numPr>
        <w:spacing w:before="120"/>
        <w:ind w:left="2880" w:hanging="720"/>
        <w:jc w:val="both"/>
        <w:rPr>
          <w:bCs/>
          <w:color w:val="auto"/>
          <w:lang w:val="en-IN"/>
        </w:rPr>
      </w:pPr>
      <w:r>
        <w:rPr>
          <w:bCs/>
          <w:color w:val="auto"/>
          <w:lang w:val="en-IN"/>
        </w:rPr>
        <w:t>Safe Drinking Water and Sanitation as a public health concerns</w:t>
      </w:r>
    </w:p>
    <w:p w:rsidR="006749EF" w:rsidRDefault="006749EF" w:rsidP="005E4A2E">
      <w:pPr>
        <w:pStyle w:val="Default"/>
        <w:numPr>
          <w:ilvl w:val="0"/>
          <w:numId w:val="17"/>
        </w:numPr>
        <w:spacing w:before="120"/>
        <w:ind w:left="2880" w:hanging="720"/>
        <w:jc w:val="both"/>
        <w:rPr>
          <w:bCs/>
          <w:color w:val="auto"/>
          <w:lang w:val="en-IN"/>
        </w:rPr>
      </w:pPr>
      <w:r>
        <w:rPr>
          <w:bCs/>
          <w:color w:val="auto"/>
          <w:lang w:val="en-IN"/>
        </w:rPr>
        <w:t>Health Education</w:t>
      </w:r>
    </w:p>
    <w:p w:rsidR="003D5F3B" w:rsidRPr="002D7412" w:rsidRDefault="003D5F3B" w:rsidP="00AD32E4">
      <w:pPr>
        <w:pStyle w:val="Default"/>
        <w:spacing w:before="120"/>
        <w:jc w:val="both"/>
        <w:rPr>
          <w:b/>
          <w:bCs/>
          <w:color w:val="auto"/>
          <w:sz w:val="4"/>
          <w:lang w:val="en-IN"/>
        </w:rPr>
      </w:pPr>
    </w:p>
    <w:p w:rsidR="005715E5" w:rsidRDefault="005715E5" w:rsidP="008A39E3">
      <w:pPr>
        <w:pStyle w:val="Default"/>
        <w:spacing w:before="120"/>
        <w:jc w:val="both"/>
        <w:rPr>
          <w:b/>
          <w:bCs/>
          <w:color w:val="auto"/>
          <w:lang w:val="en-IN"/>
        </w:rPr>
      </w:pPr>
    </w:p>
    <w:p w:rsidR="005715E5" w:rsidRDefault="005715E5" w:rsidP="008A39E3">
      <w:pPr>
        <w:pStyle w:val="Default"/>
        <w:spacing w:before="120"/>
        <w:jc w:val="both"/>
        <w:rPr>
          <w:b/>
          <w:bCs/>
          <w:color w:val="auto"/>
          <w:lang w:val="en-IN"/>
        </w:rPr>
      </w:pPr>
    </w:p>
    <w:p w:rsidR="008A39E3" w:rsidRDefault="007F5B2B" w:rsidP="008A39E3">
      <w:pPr>
        <w:pStyle w:val="Default"/>
        <w:spacing w:before="120"/>
        <w:jc w:val="both"/>
        <w:rPr>
          <w:b/>
          <w:bCs/>
          <w:color w:val="auto"/>
          <w:lang w:val="en-IN"/>
        </w:rPr>
      </w:pPr>
      <w:r>
        <w:rPr>
          <w:b/>
          <w:bCs/>
          <w:color w:val="auto"/>
          <w:lang w:val="en-IN"/>
        </w:rPr>
        <w:lastRenderedPageBreak/>
        <w:t>From</w:t>
      </w:r>
      <w:r w:rsidR="00AD32E4">
        <w:rPr>
          <w:b/>
          <w:bCs/>
          <w:color w:val="auto"/>
          <w:lang w:val="en-IN"/>
        </w:rPr>
        <w:t xml:space="preserve"> 20 November </w:t>
      </w:r>
      <w:r w:rsidR="005715E5">
        <w:rPr>
          <w:b/>
          <w:bCs/>
          <w:color w:val="auto"/>
          <w:lang w:val="en-IN"/>
        </w:rPr>
        <w:t>2018</w:t>
      </w:r>
      <w:r>
        <w:rPr>
          <w:b/>
          <w:bCs/>
          <w:color w:val="auto"/>
          <w:lang w:val="en-IN"/>
        </w:rPr>
        <w:t>:</w:t>
      </w:r>
    </w:p>
    <w:p w:rsidR="008A39E3" w:rsidRDefault="008A39E3" w:rsidP="008A39E3">
      <w:pPr>
        <w:pStyle w:val="Default"/>
        <w:numPr>
          <w:ilvl w:val="0"/>
          <w:numId w:val="7"/>
        </w:numPr>
        <w:spacing w:before="120"/>
        <w:jc w:val="both"/>
        <w:rPr>
          <w:bCs/>
          <w:color w:val="auto"/>
          <w:lang w:val="en-IN"/>
        </w:rPr>
      </w:pPr>
      <w:r>
        <w:rPr>
          <w:bCs/>
          <w:color w:val="auto"/>
          <w:lang w:val="en-IN"/>
        </w:rPr>
        <w:t>Feedback on internal test</w:t>
      </w:r>
    </w:p>
    <w:p w:rsidR="008A39E3" w:rsidRDefault="008A39E3" w:rsidP="008A39E3">
      <w:pPr>
        <w:pStyle w:val="Default"/>
        <w:numPr>
          <w:ilvl w:val="0"/>
          <w:numId w:val="7"/>
        </w:numPr>
        <w:spacing w:before="120"/>
        <w:jc w:val="both"/>
        <w:rPr>
          <w:bCs/>
          <w:color w:val="auto"/>
          <w:lang w:val="en-IN"/>
        </w:rPr>
      </w:pPr>
      <w:r>
        <w:rPr>
          <w:bCs/>
          <w:color w:val="auto"/>
          <w:lang w:val="en-IN"/>
        </w:rPr>
        <w:t>Class room assignment for revision</w:t>
      </w:r>
    </w:p>
    <w:p w:rsidR="008A39E3" w:rsidRDefault="008A39E3" w:rsidP="008A39E3">
      <w:pPr>
        <w:pStyle w:val="Default"/>
        <w:numPr>
          <w:ilvl w:val="0"/>
          <w:numId w:val="7"/>
        </w:numPr>
        <w:spacing w:before="120"/>
        <w:jc w:val="both"/>
        <w:rPr>
          <w:bCs/>
          <w:color w:val="auto"/>
          <w:lang w:val="en-IN"/>
        </w:rPr>
      </w:pPr>
      <w:r>
        <w:rPr>
          <w:bCs/>
          <w:color w:val="auto"/>
          <w:lang w:val="en-IN"/>
        </w:rPr>
        <w:t>Group discussion and group presentation on important topics</w:t>
      </w:r>
    </w:p>
    <w:p w:rsidR="008A39E3" w:rsidRDefault="008A39E3" w:rsidP="008A39E3">
      <w:pPr>
        <w:pStyle w:val="Default"/>
        <w:numPr>
          <w:ilvl w:val="0"/>
          <w:numId w:val="7"/>
        </w:numPr>
        <w:spacing w:before="120"/>
        <w:jc w:val="both"/>
        <w:rPr>
          <w:bCs/>
          <w:color w:val="auto"/>
          <w:lang w:val="en-IN"/>
        </w:rPr>
      </w:pPr>
      <w:r>
        <w:rPr>
          <w:bCs/>
          <w:color w:val="auto"/>
          <w:lang w:val="en-IN"/>
        </w:rPr>
        <w:t>Discussion on previous question papers and orientation for term end examination</w:t>
      </w:r>
    </w:p>
    <w:p w:rsidR="008A39E3" w:rsidRDefault="008A39E3" w:rsidP="008A39E3">
      <w:pPr>
        <w:pStyle w:val="Default"/>
        <w:numPr>
          <w:ilvl w:val="0"/>
          <w:numId w:val="7"/>
        </w:numPr>
        <w:spacing w:before="120"/>
        <w:jc w:val="both"/>
        <w:rPr>
          <w:bCs/>
          <w:color w:val="auto"/>
          <w:lang w:val="en-IN"/>
        </w:rPr>
      </w:pPr>
      <w:r>
        <w:rPr>
          <w:bCs/>
          <w:color w:val="auto"/>
          <w:lang w:val="en-IN"/>
        </w:rPr>
        <w:t>Course feedback (evaluation of the teachers by the students)</w:t>
      </w:r>
    </w:p>
    <w:p w:rsidR="008A39E3" w:rsidRDefault="008A39E3" w:rsidP="008A39E3">
      <w:pPr>
        <w:pStyle w:val="Default"/>
        <w:spacing w:before="120"/>
        <w:jc w:val="both"/>
        <w:rPr>
          <w:color w:val="auto"/>
          <w:lang w:val="en-IN"/>
        </w:rPr>
      </w:pPr>
    </w:p>
    <w:p w:rsidR="008A39E3" w:rsidRPr="000A3370" w:rsidRDefault="008A39E3" w:rsidP="008A39E3">
      <w:pPr>
        <w:pStyle w:val="Default"/>
        <w:pBdr>
          <w:top w:val="single" w:sz="4" w:space="1" w:color="auto"/>
          <w:left w:val="single" w:sz="4" w:space="4" w:color="auto"/>
          <w:bottom w:val="single" w:sz="4" w:space="1" w:color="auto"/>
          <w:right w:val="single" w:sz="4" w:space="4" w:color="auto"/>
        </w:pBdr>
        <w:spacing w:before="120"/>
        <w:ind w:left="-90"/>
        <w:jc w:val="both"/>
        <w:rPr>
          <w:i/>
          <w:color w:val="auto"/>
          <w:lang w:val="en-IN"/>
        </w:rPr>
      </w:pPr>
      <w:r w:rsidRPr="000A3370">
        <w:rPr>
          <w:b/>
          <w:bCs/>
          <w:i/>
          <w:color w:val="auto"/>
          <w:lang w:val="en-IN"/>
        </w:rPr>
        <w:t>Readings:</w:t>
      </w:r>
    </w:p>
    <w:p w:rsidR="008A39E3" w:rsidRDefault="008A39E3" w:rsidP="008A39E3">
      <w:pPr>
        <w:pStyle w:val="Default"/>
        <w:spacing w:before="120"/>
        <w:jc w:val="both"/>
        <w:rPr>
          <w:b/>
          <w:i/>
          <w:iCs/>
          <w:color w:val="auto"/>
          <w:lang w:val="en-IN"/>
        </w:rPr>
      </w:pPr>
    </w:p>
    <w:p w:rsidR="001872FE" w:rsidRDefault="001872FE" w:rsidP="001872FE">
      <w:pPr>
        <w:pStyle w:val="Default"/>
        <w:spacing w:before="120"/>
        <w:rPr>
          <w:b/>
          <w:color w:val="auto"/>
          <w:lang w:val="en-IN"/>
        </w:rPr>
      </w:pPr>
      <w:r w:rsidRPr="000A3370">
        <w:rPr>
          <w:b/>
          <w:color w:val="auto"/>
          <w:lang w:val="en-IN"/>
        </w:rPr>
        <w:t xml:space="preserve">Required texts: </w:t>
      </w:r>
    </w:p>
    <w:p w:rsidR="001872FE" w:rsidRDefault="00CA1880" w:rsidP="001872FE">
      <w:pPr>
        <w:pStyle w:val="Default"/>
        <w:spacing w:before="120"/>
        <w:rPr>
          <w:bCs/>
        </w:rPr>
      </w:pPr>
      <w:r>
        <w:rPr>
          <w:bCs/>
        </w:rPr>
        <w:t>Yash Pal Bedi</w:t>
      </w:r>
      <w:r w:rsidR="00031828">
        <w:rPr>
          <w:bCs/>
        </w:rPr>
        <w:t>(19</w:t>
      </w:r>
      <w:r w:rsidR="005E4A2E">
        <w:rPr>
          <w:bCs/>
        </w:rPr>
        <w:t>79</w:t>
      </w:r>
      <w:r w:rsidR="00031828">
        <w:rPr>
          <w:bCs/>
        </w:rPr>
        <w:t>) Social and Preventive Medicine</w:t>
      </w:r>
    </w:p>
    <w:p w:rsidR="005E4A2E" w:rsidRDefault="005E4A2E" w:rsidP="001872FE">
      <w:pPr>
        <w:pStyle w:val="Default"/>
        <w:spacing w:before="120"/>
        <w:rPr>
          <w:bCs/>
        </w:rPr>
      </w:pPr>
      <w:r>
        <w:rPr>
          <w:bCs/>
        </w:rPr>
        <w:t>Park J.E., Park,K(1977) Preventive and Social Medicine</w:t>
      </w:r>
    </w:p>
    <w:p w:rsidR="005E4A2E" w:rsidRDefault="005E4A2E" w:rsidP="001872FE">
      <w:pPr>
        <w:pStyle w:val="Default"/>
        <w:spacing w:before="120"/>
        <w:rPr>
          <w:bCs/>
        </w:rPr>
      </w:pPr>
      <w:r>
        <w:rPr>
          <w:bCs/>
        </w:rPr>
        <w:t>Park,K.: Textbook of Preventive and Social Medicine</w:t>
      </w:r>
    </w:p>
    <w:p w:rsidR="005E4A2E" w:rsidRDefault="005E4A2E" w:rsidP="001872FE">
      <w:pPr>
        <w:pStyle w:val="Default"/>
        <w:spacing w:before="120"/>
        <w:rPr>
          <w:bCs/>
        </w:rPr>
      </w:pPr>
      <w:r>
        <w:rPr>
          <w:bCs/>
        </w:rPr>
        <w:t>VHAI-Voluntary Health Asso. Of India 1992 State of India’s Health</w:t>
      </w:r>
    </w:p>
    <w:p w:rsidR="005E4A2E" w:rsidRDefault="005E4A2E" w:rsidP="001872FE">
      <w:pPr>
        <w:pStyle w:val="Default"/>
        <w:spacing w:before="120"/>
        <w:rPr>
          <w:b/>
        </w:rPr>
      </w:pPr>
    </w:p>
    <w:p w:rsidR="001872FE" w:rsidRPr="000A3370" w:rsidRDefault="001872FE" w:rsidP="001872FE">
      <w:pPr>
        <w:pStyle w:val="Default"/>
        <w:spacing w:before="120"/>
        <w:rPr>
          <w:b/>
        </w:rPr>
      </w:pPr>
      <w:r w:rsidRPr="000A3370">
        <w:rPr>
          <w:b/>
        </w:rPr>
        <w:t>Other readings</w:t>
      </w:r>
      <w:r w:rsidR="007D38D4">
        <w:rPr>
          <w:b/>
        </w:rPr>
        <w:t>:</w:t>
      </w:r>
    </w:p>
    <w:p w:rsidR="001872FE" w:rsidRDefault="00031828" w:rsidP="001872FE">
      <w:pPr>
        <w:pStyle w:val="Default"/>
        <w:spacing w:before="120"/>
        <w:rPr>
          <w:bCs/>
        </w:rPr>
      </w:pPr>
      <w:r>
        <w:rPr>
          <w:bCs/>
        </w:rPr>
        <w:t xml:space="preserve">Health Action </w:t>
      </w:r>
      <w:r w:rsidR="00024454">
        <w:rPr>
          <w:bCs/>
        </w:rPr>
        <w:t>(</w:t>
      </w:r>
      <w:r>
        <w:rPr>
          <w:bCs/>
        </w:rPr>
        <w:t>Monthly</w:t>
      </w:r>
      <w:r w:rsidR="00024454">
        <w:rPr>
          <w:bCs/>
        </w:rPr>
        <w:t xml:space="preserve"> subscription)</w:t>
      </w:r>
    </w:p>
    <w:p w:rsidR="008A39E3" w:rsidRDefault="008A39E3" w:rsidP="001872FE">
      <w:pPr>
        <w:pStyle w:val="Default"/>
        <w:spacing w:before="120"/>
      </w:pPr>
      <w:r w:rsidRPr="005E4A2E">
        <w:t>Ram Ahuja (1997) Social Problem in India</w:t>
      </w:r>
    </w:p>
    <w:p w:rsidR="005E4A2E" w:rsidRDefault="007D38D4" w:rsidP="001872FE">
      <w:pPr>
        <w:pStyle w:val="Default"/>
        <w:spacing w:before="120"/>
      </w:pPr>
      <w:r>
        <w:t>Kumar R (1992)Social and Preventive Administration</w:t>
      </w:r>
    </w:p>
    <w:p w:rsidR="004D28EF" w:rsidRDefault="004D28EF" w:rsidP="001872FE">
      <w:pPr>
        <w:pStyle w:val="Default"/>
        <w:spacing w:before="120"/>
      </w:pPr>
      <w:r>
        <w:t>WHO</w:t>
      </w:r>
      <w:bookmarkStart w:id="0" w:name="_GoBack"/>
      <w:bookmarkEnd w:id="0"/>
      <w:r>
        <w:t xml:space="preserve">(1988) AIDS, Management Prevention &amp; Control </w:t>
      </w:r>
    </w:p>
    <w:p w:rsidR="004D28EF" w:rsidRDefault="004D28EF" w:rsidP="001872FE">
      <w:pPr>
        <w:pStyle w:val="Default"/>
        <w:spacing w:before="120"/>
      </w:pPr>
      <w:r>
        <w:t>Mohammad Akram (2014) Maternal Health in India</w:t>
      </w:r>
    </w:p>
    <w:p w:rsidR="004D28EF" w:rsidRDefault="004D28EF" w:rsidP="001872FE">
      <w:pPr>
        <w:pStyle w:val="Default"/>
        <w:spacing w:before="120"/>
      </w:pPr>
      <w:r>
        <w:t>MadhuNagla (2014) Gender and Health</w:t>
      </w:r>
    </w:p>
    <w:p w:rsidR="005E4A2E" w:rsidRPr="005E4A2E" w:rsidRDefault="005E4A2E" w:rsidP="005E4A2E">
      <w:pPr>
        <w:pStyle w:val="Default"/>
        <w:spacing w:before="120"/>
        <w:rPr>
          <w:b/>
          <w:bCs/>
        </w:rPr>
      </w:pPr>
      <w:r w:rsidRPr="005E4A2E">
        <w:rPr>
          <w:b/>
          <w:bCs/>
        </w:rPr>
        <w:t xml:space="preserve">Required to visit websites </w:t>
      </w:r>
      <w:r>
        <w:rPr>
          <w:b/>
          <w:bCs/>
        </w:rPr>
        <w:t>of:</w:t>
      </w:r>
    </w:p>
    <w:p w:rsidR="005E4A2E" w:rsidRPr="005E4A2E" w:rsidRDefault="005E4A2E" w:rsidP="005E4A2E">
      <w:pPr>
        <w:pStyle w:val="Default"/>
        <w:spacing w:before="120"/>
        <w:rPr>
          <w:b/>
          <w:bCs/>
        </w:rPr>
      </w:pPr>
      <w:r w:rsidRPr="005E4A2E">
        <w:rPr>
          <w:b/>
          <w:bCs/>
        </w:rPr>
        <w:t>NFHS</w:t>
      </w:r>
    </w:p>
    <w:p w:rsidR="005E4A2E" w:rsidRDefault="005E4A2E" w:rsidP="005E4A2E">
      <w:pPr>
        <w:pStyle w:val="Default"/>
        <w:spacing w:before="120"/>
        <w:rPr>
          <w:b/>
        </w:rPr>
      </w:pPr>
      <w:r>
        <w:rPr>
          <w:b/>
        </w:rPr>
        <w:t>WHO</w:t>
      </w:r>
    </w:p>
    <w:p w:rsidR="005E4A2E" w:rsidRDefault="005E4A2E" w:rsidP="005E4A2E">
      <w:pPr>
        <w:pStyle w:val="Default"/>
        <w:spacing w:before="120"/>
        <w:rPr>
          <w:b/>
        </w:rPr>
      </w:pPr>
      <w:r>
        <w:rPr>
          <w:b/>
        </w:rPr>
        <w:t>UNICEF</w:t>
      </w:r>
    </w:p>
    <w:p w:rsidR="005E4A2E" w:rsidRDefault="005E4A2E" w:rsidP="005E4A2E">
      <w:pPr>
        <w:pStyle w:val="Default"/>
        <w:spacing w:before="120"/>
        <w:rPr>
          <w:b/>
        </w:rPr>
      </w:pPr>
      <w:r>
        <w:rPr>
          <w:b/>
        </w:rPr>
        <w:t>UNAIDS</w:t>
      </w:r>
    </w:p>
    <w:p w:rsidR="005E4A2E" w:rsidRDefault="005E4A2E" w:rsidP="005E4A2E">
      <w:pPr>
        <w:pStyle w:val="Default"/>
        <w:spacing w:before="120"/>
        <w:rPr>
          <w:b/>
        </w:rPr>
      </w:pPr>
      <w:r>
        <w:rPr>
          <w:b/>
        </w:rPr>
        <w:t>Ministry of Family and Child Welfare</w:t>
      </w:r>
    </w:p>
    <w:p w:rsidR="005E4A2E" w:rsidRDefault="005E4A2E" w:rsidP="005E4A2E">
      <w:pPr>
        <w:pStyle w:val="Default"/>
        <w:spacing w:before="120"/>
        <w:rPr>
          <w:b/>
        </w:rPr>
      </w:pPr>
      <w:r>
        <w:rPr>
          <w:b/>
        </w:rPr>
        <w:t>FPI</w:t>
      </w:r>
    </w:p>
    <w:p w:rsidR="005E4A2E" w:rsidRDefault="005E4A2E" w:rsidP="005E4A2E">
      <w:pPr>
        <w:pStyle w:val="Default"/>
        <w:spacing w:before="120"/>
        <w:rPr>
          <w:b/>
        </w:rPr>
      </w:pPr>
      <w:r>
        <w:rPr>
          <w:b/>
        </w:rPr>
        <w:t>NACCO</w:t>
      </w:r>
    </w:p>
    <w:p w:rsidR="005E4A2E" w:rsidRPr="005E4A2E" w:rsidRDefault="005E4A2E" w:rsidP="001872FE">
      <w:pPr>
        <w:pStyle w:val="Default"/>
        <w:spacing w:before="120"/>
        <w:rPr>
          <w:bCs/>
        </w:rPr>
      </w:pPr>
    </w:p>
    <w:sectPr w:rsidR="005E4A2E" w:rsidRPr="005E4A2E" w:rsidSect="000D020E">
      <w:headerReference w:type="default" r:id="rId7"/>
      <w:footerReference w:type="default" r:id="rId8"/>
      <w:pgSz w:w="12240" w:h="20160" w:code="5"/>
      <w:pgMar w:top="144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AC6" w:rsidRDefault="00201AC6" w:rsidP="00D141B8">
      <w:pPr>
        <w:spacing w:before="0"/>
      </w:pPr>
      <w:r>
        <w:separator/>
      </w:r>
    </w:p>
  </w:endnote>
  <w:endnote w:type="continuationSeparator" w:id="1">
    <w:p w:rsidR="00201AC6" w:rsidRDefault="00201AC6" w:rsidP="00D141B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3608"/>
      <w:docPartObj>
        <w:docPartGallery w:val="Page Numbers (Bottom of Page)"/>
        <w:docPartUnique/>
      </w:docPartObj>
    </w:sdtPr>
    <w:sdtContent>
      <w:p w:rsidR="00840A8F" w:rsidRDefault="002F5275">
        <w:pPr>
          <w:pStyle w:val="Footer"/>
          <w:jc w:val="right"/>
        </w:pPr>
        <w:r>
          <w:fldChar w:fldCharType="begin"/>
        </w:r>
        <w:r w:rsidR="00056A59">
          <w:instrText xml:space="preserve"> PAGE   \* MERGEFORMAT </w:instrText>
        </w:r>
        <w:r>
          <w:fldChar w:fldCharType="separate"/>
        </w:r>
        <w:r w:rsidR="005715E5">
          <w:rPr>
            <w:noProof/>
          </w:rPr>
          <w:t>5</w:t>
        </w:r>
        <w:r>
          <w:rPr>
            <w:noProof/>
          </w:rPr>
          <w:fldChar w:fldCharType="end"/>
        </w:r>
      </w:p>
    </w:sdtContent>
  </w:sdt>
  <w:p w:rsidR="00840A8F" w:rsidRDefault="00201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AC6" w:rsidRDefault="00201AC6" w:rsidP="00D141B8">
      <w:pPr>
        <w:spacing w:before="0"/>
      </w:pPr>
      <w:r>
        <w:separator/>
      </w:r>
    </w:p>
  </w:footnote>
  <w:footnote w:type="continuationSeparator" w:id="1">
    <w:p w:rsidR="00201AC6" w:rsidRDefault="00201AC6" w:rsidP="00D141B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51" w:rsidRPr="001B1A51" w:rsidRDefault="00056A59" w:rsidP="001B1A51">
    <w:pPr>
      <w:pStyle w:val="Header"/>
      <w:jc w:val="right"/>
      <w:rPr>
        <w:i/>
        <w:iCs/>
        <w:sz w:val="20"/>
        <w:szCs w:val="20"/>
      </w:rPr>
    </w:pPr>
    <w:r w:rsidRPr="001B1A51">
      <w:rPr>
        <w:i/>
        <w:iCs/>
        <w:sz w:val="20"/>
        <w:szCs w:val="20"/>
      </w:rPr>
      <w:t>(</w:t>
    </w:r>
    <w:r w:rsidR="00AB167E">
      <w:rPr>
        <w:i/>
        <w:iCs/>
        <w:sz w:val="20"/>
        <w:szCs w:val="20"/>
      </w:rPr>
      <w:t>G-13</w:t>
    </w:r>
    <w:r w:rsidRPr="001B1A51">
      <w:rPr>
        <w:i/>
        <w:iCs/>
        <w:sz w:val="20"/>
        <w:szCs w:val="20"/>
      </w:rPr>
      <w:t xml:space="preserve"> Teaching Plan 201</w:t>
    </w:r>
    <w:r w:rsidR="005715E5">
      <w:rPr>
        <w:i/>
        <w:iCs/>
        <w:sz w:val="20"/>
        <w:szCs w:val="20"/>
      </w:rPr>
      <w:t>8</w:t>
    </w:r>
    <w:r w:rsidRPr="001B1A51">
      <w:rPr>
        <w:i/>
        <w:iCs/>
        <w:sz w:val="20"/>
        <w:szCs w:val="20"/>
      </w:rPr>
      <w:t>-1</w:t>
    </w:r>
    <w:r w:rsidR="005715E5">
      <w:rPr>
        <w:i/>
        <w:iCs/>
        <w:sz w:val="20"/>
        <w:szCs w:val="20"/>
      </w:rPr>
      <w:t>9</w:t>
    </w:r>
    <w:r w:rsidRPr="001B1A51">
      <w:rPr>
        <w:i/>
        <w:iCs/>
        <w:sz w:val="20"/>
        <w:szCs w:val="20"/>
      </w:rPr>
      <w:t>)</w:t>
    </w:r>
  </w:p>
  <w:p w:rsidR="001B1A51" w:rsidRPr="001B1A51" w:rsidRDefault="00201AC6">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013"/>
    <w:multiLevelType w:val="hybridMultilevel"/>
    <w:tmpl w:val="E088864C"/>
    <w:lvl w:ilvl="0" w:tplc="14788A36">
      <w:numFmt w:val="bullet"/>
      <w:lvlText w:val="-"/>
      <w:lvlJc w:val="left"/>
      <w:pPr>
        <w:ind w:left="3240" w:hanging="360"/>
      </w:pPr>
      <w:rPr>
        <w:rFonts w:ascii="Times New Roman" w:eastAsiaTheme="minorHAnsi"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DCB503E"/>
    <w:multiLevelType w:val="hybridMultilevel"/>
    <w:tmpl w:val="4BCE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B1943"/>
    <w:multiLevelType w:val="hybridMultilevel"/>
    <w:tmpl w:val="9B92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75077"/>
    <w:multiLevelType w:val="hybridMultilevel"/>
    <w:tmpl w:val="6A0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B64A3"/>
    <w:multiLevelType w:val="hybridMultilevel"/>
    <w:tmpl w:val="024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411CC6"/>
    <w:multiLevelType w:val="hybridMultilevel"/>
    <w:tmpl w:val="040CA70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054F43"/>
    <w:multiLevelType w:val="hybridMultilevel"/>
    <w:tmpl w:val="F9BA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F0461"/>
    <w:multiLevelType w:val="hybridMultilevel"/>
    <w:tmpl w:val="39F4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36157"/>
    <w:multiLevelType w:val="hybridMultilevel"/>
    <w:tmpl w:val="01E2A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EE0049C"/>
    <w:multiLevelType w:val="hybridMultilevel"/>
    <w:tmpl w:val="1A9E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105B3A"/>
    <w:multiLevelType w:val="hybridMultilevel"/>
    <w:tmpl w:val="2E107D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66D42333"/>
    <w:multiLevelType w:val="hybridMultilevel"/>
    <w:tmpl w:val="3F62FA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3415414"/>
    <w:multiLevelType w:val="hybridMultilevel"/>
    <w:tmpl w:val="762A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D031B3"/>
    <w:multiLevelType w:val="hybridMultilevel"/>
    <w:tmpl w:val="A3DC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02160E"/>
    <w:multiLevelType w:val="hybridMultilevel"/>
    <w:tmpl w:val="AFA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B0859"/>
    <w:multiLevelType w:val="hybridMultilevel"/>
    <w:tmpl w:val="283012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C5479B4"/>
    <w:multiLevelType w:val="hybridMultilevel"/>
    <w:tmpl w:val="F0CC503C"/>
    <w:lvl w:ilvl="0" w:tplc="95B27B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0"/>
  </w:num>
  <w:num w:numId="3">
    <w:abstractNumId w:val="1"/>
  </w:num>
  <w:num w:numId="4">
    <w:abstractNumId w:val="14"/>
  </w:num>
  <w:num w:numId="5">
    <w:abstractNumId w:val="15"/>
  </w:num>
  <w:num w:numId="6">
    <w:abstractNumId w:val="10"/>
  </w:num>
  <w:num w:numId="7">
    <w:abstractNumId w:val="11"/>
  </w:num>
  <w:num w:numId="8">
    <w:abstractNumId w:val="8"/>
  </w:num>
  <w:num w:numId="9">
    <w:abstractNumId w:val="5"/>
  </w:num>
  <w:num w:numId="10">
    <w:abstractNumId w:val="3"/>
  </w:num>
  <w:num w:numId="11">
    <w:abstractNumId w:val="9"/>
  </w:num>
  <w:num w:numId="12">
    <w:abstractNumId w:val="4"/>
  </w:num>
  <w:num w:numId="13">
    <w:abstractNumId w:val="7"/>
  </w:num>
  <w:num w:numId="14">
    <w:abstractNumId w:val="13"/>
  </w:num>
  <w:num w:numId="15">
    <w:abstractNumId w:val="2"/>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4C53"/>
    <w:rsid w:val="00024454"/>
    <w:rsid w:val="00031828"/>
    <w:rsid w:val="0004143D"/>
    <w:rsid w:val="000552C4"/>
    <w:rsid w:val="00056A59"/>
    <w:rsid w:val="000811CA"/>
    <w:rsid w:val="000B1A4C"/>
    <w:rsid w:val="000B1C0B"/>
    <w:rsid w:val="001033CF"/>
    <w:rsid w:val="001808F5"/>
    <w:rsid w:val="001872FE"/>
    <w:rsid w:val="001A358C"/>
    <w:rsid w:val="001B4453"/>
    <w:rsid w:val="001F4478"/>
    <w:rsid w:val="00201AC6"/>
    <w:rsid w:val="00240597"/>
    <w:rsid w:val="002D7412"/>
    <w:rsid w:val="002F5275"/>
    <w:rsid w:val="00357767"/>
    <w:rsid w:val="003D5F3B"/>
    <w:rsid w:val="003F3B20"/>
    <w:rsid w:val="00445A45"/>
    <w:rsid w:val="00463EF5"/>
    <w:rsid w:val="00493EAF"/>
    <w:rsid w:val="004A4215"/>
    <w:rsid w:val="004D28EF"/>
    <w:rsid w:val="004E76D0"/>
    <w:rsid w:val="00546FC7"/>
    <w:rsid w:val="005715E5"/>
    <w:rsid w:val="005E4A2E"/>
    <w:rsid w:val="006449E3"/>
    <w:rsid w:val="00660850"/>
    <w:rsid w:val="00666EA1"/>
    <w:rsid w:val="006749EF"/>
    <w:rsid w:val="0068125F"/>
    <w:rsid w:val="0069380B"/>
    <w:rsid w:val="006B0876"/>
    <w:rsid w:val="006C1EDC"/>
    <w:rsid w:val="006D0EF4"/>
    <w:rsid w:val="0074328B"/>
    <w:rsid w:val="007C0011"/>
    <w:rsid w:val="007D38D4"/>
    <w:rsid w:val="007D5C49"/>
    <w:rsid w:val="007F3B07"/>
    <w:rsid w:val="007F5B2B"/>
    <w:rsid w:val="00825739"/>
    <w:rsid w:val="0089653E"/>
    <w:rsid w:val="008A39E3"/>
    <w:rsid w:val="008E4914"/>
    <w:rsid w:val="008F5AAE"/>
    <w:rsid w:val="00924066"/>
    <w:rsid w:val="00925B87"/>
    <w:rsid w:val="009571EC"/>
    <w:rsid w:val="00995D49"/>
    <w:rsid w:val="00A3751D"/>
    <w:rsid w:val="00A42EFE"/>
    <w:rsid w:val="00A600BD"/>
    <w:rsid w:val="00A82663"/>
    <w:rsid w:val="00A93587"/>
    <w:rsid w:val="00AB167E"/>
    <w:rsid w:val="00AC68DA"/>
    <w:rsid w:val="00AD32E4"/>
    <w:rsid w:val="00AE7FF9"/>
    <w:rsid w:val="00B0341F"/>
    <w:rsid w:val="00B22AD4"/>
    <w:rsid w:val="00B67295"/>
    <w:rsid w:val="00B80F57"/>
    <w:rsid w:val="00BC34A2"/>
    <w:rsid w:val="00C07982"/>
    <w:rsid w:val="00C869F7"/>
    <w:rsid w:val="00C94C53"/>
    <w:rsid w:val="00CA04D2"/>
    <w:rsid w:val="00CA1880"/>
    <w:rsid w:val="00D11CCC"/>
    <w:rsid w:val="00D141B8"/>
    <w:rsid w:val="00D25236"/>
    <w:rsid w:val="00D52441"/>
    <w:rsid w:val="00EC1237"/>
    <w:rsid w:val="00EE784D"/>
    <w:rsid w:val="00F4015D"/>
    <w:rsid w:val="00F71947"/>
    <w:rsid w:val="00F97C38"/>
    <w:rsid w:val="00FB54DF"/>
    <w:rsid w:val="00FC1305"/>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FE"/>
    <w:pPr>
      <w:spacing w:before="120" w:after="0" w:line="240"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2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872FE"/>
    <w:rPr>
      <w:color w:val="0000FF" w:themeColor="hyperlink"/>
      <w:u w:val="single"/>
    </w:rPr>
  </w:style>
  <w:style w:type="paragraph" w:styleId="Header">
    <w:name w:val="header"/>
    <w:basedOn w:val="Normal"/>
    <w:link w:val="HeaderChar"/>
    <w:uiPriority w:val="99"/>
    <w:unhideWhenUsed/>
    <w:rsid w:val="001872FE"/>
    <w:pPr>
      <w:tabs>
        <w:tab w:val="center" w:pos="4680"/>
        <w:tab w:val="right" w:pos="9360"/>
      </w:tabs>
      <w:spacing w:before="0"/>
    </w:pPr>
  </w:style>
  <w:style w:type="character" w:customStyle="1" w:styleId="HeaderChar">
    <w:name w:val="Header Char"/>
    <w:basedOn w:val="DefaultParagraphFont"/>
    <w:link w:val="Header"/>
    <w:uiPriority w:val="99"/>
    <w:rsid w:val="001872FE"/>
    <w:rPr>
      <w:lang w:val="en-IN"/>
    </w:rPr>
  </w:style>
  <w:style w:type="paragraph" w:styleId="Footer">
    <w:name w:val="footer"/>
    <w:basedOn w:val="Normal"/>
    <w:link w:val="FooterChar"/>
    <w:uiPriority w:val="99"/>
    <w:unhideWhenUsed/>
    <w:rsid w:val="001872FE"/>
    <w:pPr>
      <w:tabs>
        <w:tab w:val="center" w:pos="4680"/>
        <w:tab w:val="right" w:pos="9360"/>
      </w:tabs>
      <w:spacing w:before="0"/>
    </w:pPr>
  </w:style>
  <w:style w:type="character" w:customStyle="1" w:styleId="FooterChar">
    <w:name w:val="Footer Char"/>
    <w:basedOn w:val="DefaultParagraphFont"/>
    <w:link w:val="Footer"/>
    <w:uiPriority w:val="99"/>
    <w:rsid w:val="001872FE"/>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FE"/>
    <w:pPr>
      <w:spacing w:before="120" w:after="0" w:line="240"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2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872FE"/>
    <w:rPr>
      <w:color w:val="0000FF" w:themeColor="hyperlink"/>
      <w:u w:val="single"/>
    </w:rPr>
  </w:style>
  <w:style w:type="paragraph" w:styleId="Header">
    <w:name w:val="header"/>
    <w:basedOn w:val="Normal"/>
    <w:link w:val="HeaderChar"/>
    <w:uiPriority w:val="99"/>
    <w:unhideWhenUsed/>
    <w:rsid w:val="001872FE"/>
    <w:pPr>
      <w:tabs>
        <w:tab w:val="center" w:pos="4680"/>
        <w:tab w:val="right" w:pos="9360"/>
      </w:tabs>
      <w:spacing w:before="0"/>
    </w:pPr>
  </w:style>
  <w:style w:type="character" w:customStyle="1" w:styleId="HeaderChar">
    <w:name w:val="Header Char"/>
    <w:basedOn w:val="DefaultParagraphFont"/>
    <w:link w:val="Header"/>
    <w:uiPriority w:val="99"/>
    <w:rsid w:val="001872FE"/>
    <w:rPr>
      <w:lang w:val="en-IN"/>
    </w:rPr>
  </w:style>
  <w:style w:type="paragraph" w:styleId="Footer">
    <w:name w:val="footer"/>
    <w:basedOn w:val="Normal"/>
    <w:link w:val="FooterChar"/>
    <w:uiPriority w:val="99"/>
    <w:unhideWhenUsed/>
    <w:rsid w:val="001872FE"/>
    <w:pPr>
      <w:tabs>
        <w:tab w:val="center" w:pos="4680"/>
        <w:tab w:val="right" w:pos="9360"/>
      </w:tabs>
      <w:spacing w:before="0"/>
    </w:pPr>
  </w:style>
  <w:style w:type="character" w:customStyle="1" w:styleId="FooterChar">
    <w:name w:val="Footer Char"/>
    <w:basedOn w:val="DefaultParagraphFont"/>
    <w:link w:val="Footer"/>
    <w:uiPriority w:val="99"/>
    <w:rsid w:val="001872FE"/>
    <w:rPr>
      <w:lang w:val="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Dr. Pathare</cp:lastModifiedBy>
  <cp:revision>19</cp:revision>
  <dcterms:created xsi:type="dcterms:W3CDTF">2017-09-04T12:32:00Z</dcterms:created>
  <dcterms:modified xsi:type="dcterms:W3CDTF">2019-01-12T12:13:00Z</dcterms:modified>
</cp:coreProperties>
</file>